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F3C6" w14:textId="38DDFE1A" w:rsidR="00373ADE" w:rsidRPr="00373ADE" w:rsidRDefault="00373ADE" w:rsidP="00373ADE">
      <w:pPr>
        <w:pStyle w:val="Zhlavie70"/>
        <w:shd w:val="clear" w:color="auto" w:fill="auto"/>
        <w:spacing w:after="0" w:line="276" w:lineRule="auto"/>
        <w:ind w:left="120"/>
        <w:rPr>
          <w:color w:val="000000"/>
          <w:spacing w:val="20"/>
          <w:lang w:eastAsia="sk-SK" w:bidi="sk-SK"/>
        </w:rPr>
      </w:pPr>
      <w:r w:rsidRPr="00373ADE">
        <w:rPr>
          <w:noProof/>
          <w:spacing w:val="20"/>
        </w:rPr>
        <w:drawing>
          <wp:anchor distT="0" distB="0" distL="114300" distR="114300" simplePos="0" relativeHeight="251659264" behindDoc="0" locked="0" layoutInCell="1" allowOverlap="1" wp14:anchorId="5FFD54AA" wp14:editId="5B892F07">
            <wp:simplePos x="0" y="0"/>
            <wp:positionH relativeFrom="margin">
              <wp:posOffset>180975</wp:posOffset>
            </wp:positionH>
            <wp:positionV relativeFrom="paragraph">
              <wp:posOffset>0</wp:posOffset>
            </wp:positionV>
            <wp:extent cx="552450" cy="67183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a:extLst>
                        <a:ext uri="{28A0092B-C50C-407E-A947-70E740481C1C}">
                          <a14:useLocalDpi xmlns:a14="http://schemas.microsoft.com/office/drawing/2010/main" val="0"/>
                        </a:ext>
                      </a:extLst>
                    </a:blip>
                    <a:srcRect l="53406" t="1593" r="2283" b="58479"/>
                    <a:stretch>
                      <a:fillRect/>
                    </a:stretch>
                  </pic:blipFill>
                  <pic:spPr bwMode="auto">
                    <a:xfrm>
                      <a:off x="0" y="0"/>
                      <a:ext cx="552450" cy="671830"/>
                    </a:xfrm>
                    <a:prstGeom prst="rect">
                      <a:avLst/>
                    </a:prstGeom>
                    <a:noFill/>
                  </pic:spPr>
                </pic:pic>
              </a:graphicData>
            </a:graphic>
            <wp14:sizeRelH relativeFrom="page">
              <wp14:pctWidth>0</wp14:pctWidth>
            </wp14:sizeRelH>
            <wp14:sizeRelV relativeFrom="page">
              <wp14:pctHeight>0</wp14:pctHeight>
            </wp14:sizeRelV>
          </wp:anchor>
        </w:drawing>
      </w:r>
      <w:r w:rsidRPr="00373ADE">
        <w:rPr>
          <w:color w:val="000000"/>
          <w:spacing w:val="20"/>
          <w:lang w:eastAsia="sk-SK" w:bidi="sk-SK"/>
        </w:rPr>
        <w:t xml:space="preserve">Súkromná základná umelecká škola </w:t>
      </w:r>
      <w:proofErr w:type="spellStart"/>
      <w:r w:rsidRPr="00373ADE">
        <w:rPr>
          <w:color w:val="000000"/>
          <w:spacing w:val="20"/>
          <w:lang w:eastAsia="sk-SK" w:bidi="sk-SK"/>
        </w:rPr>
        <w:t>Artimo</w:t>
      </w:r>
      <w:proofErr w:type="spellEnd"/>
      <w:r w:rsidRPr="00373ADE">
        <w:rPr>
          <w:color w:val="000000"/>
          <w:spacing w:val="20"/>
          <w:lang w:eastAsia="sk-SK" w:bidi="sk-SK"/>
        </w:rPr>
        <w:t xml:space="preserve"> </w:t>
      </w:r>
      <w:r w:rsidRPr="00373ADE">
        <w:rPr>
          <w:color w:val="000000"/>
          <w:spacing w:val="20"/>
          <w:lang w:eastAsia="sk-SK" w:bidi="sk-SK"/>
        </w:rPr>
        <w:br/>
        <w:t>Bratislavská 44, 900 45 Malinovo</w:t>
      </w:r>
    </w:p>
    <w:p w14:paraId="3D85A9A1" w14:textId="77777777" w:rsidR="00373ADE" w:rsidRPr="00373ADE" w:rsidRDefault="00373ADE" w:rsidP="00373ADE">
      <w:pPr>
        <w:pStyle w:val="Zhlavie70"/>
        <w:shd w:val="clear" w:color="auto" w:fill="auto"/>
        <w:spacing w:after="0" w:line="276" w:lineRule="auto"/>
        <w:rPr>
          <w:color w:val="000000"/>
          <w:spacing w:val="20"/>
          <w:lang w:eastAsia="sk-SK" w:bidi="sk-SK"/>
        </w:rPr>
      </w:pPr>
    </w:p>
    <w:p w14:paraId="28E89EE0" w14:textId="77777777" w:rsidR="006A6DDA" w:rsidRDefault="006A6DDA" w:rsidP="00373ADE">
      <w:pPr>
        <w:pStyle w:val="Zhlavie70"/>
        <w:shd w:val="clear" w:color="auto" w:fill="auto"/>
        <w:spacing w:after="0" w:line="276" w:lineRule="auto"/>
        <w:ind w:left="120"/>
        <w:rPr>
          <w:color w:val="000000"/>
          <w:spacing w:val="20"/>
          <w:lang w:eastAsia="sk-SK" w:bidi="sk-SK"/>
        </w:rPr>
      </w:pPr>
    </w:p>
    <w:p w14:paraId="4BC94FE4" w14:textId="25542A54" w:rsidR="00373ADE" w:rsidRPr="00373ADE" w:rsidRDefault="00373ADE" w:rsidP="00373ADE">
      <w:pPr>
        <w:pStyle w:val="Zhlavie70"/>
        <w:shd w:val="clear" w:color="auto" w:fill="auto"/>
        <w:spacing w:after="0" w:line="276" w:lineRule="auto"/>
        <w:ind w:left="120"/>
        <w:rPr>
          <w:spacing w:val="20"/>
        </w:rPr>
      </w:pPr>
      <w:r w:rsidRPr="00373ADE">
        <w:rPr>
          <w:color w:val="000000"/>
          <w:spacing w:val="20"/>
          <w:lang w:eastAsia="sk-SK" w:bidi="sk-SK"/>
        </w:rPr>
        <w:t>Interná norma</w:t>
      </w:r>
    </w:p>
    <w:p w14:paraId="050AC5D5" w14:textId="77777777" w:rsidR="00373ADE" w:rsidRPr="00373ADE" w:rsidRDefault="00373ADE" w:rsidP="00373ADE">
      <w:pPr>
        <w:spacing w:after="0" w:line="276" w:lineRule="auto"/>
        <w:jc w:val="center"/>
        <w:rPr>
          <w:rFonts w:ascii="Times New Roman" w:hAnsi="Times New Roman" w:cs="Times New Roman"/>
          <w:b/>
          <w:bCs/>
          <w:spacing w:val="20"/>
          <w:sz w:val="24"/>
          <w:szCs w:val="24"/>
        </w:rPr>
      </w:pPr>
    </w:p>
    <w:p w14:paraId="0954345B" w14:textId="77777777" w:rsidR="00373ADE" w:rsidRPr="00373ADE" w:rsidRDefault="00373ADE" w:rsidP="00373ADE">
      <w:pPr>
        <w:spacing w:after="0" w:line="276" w:lineRule="auto"/>
        <w:jc w:val="center"/>
        <w:rPr>
          <w:rFonts w:ascii="Times New Roman" w:hAnsi="Times New Roman" w:cs="Times New Roman"/>
          <w:b/>
          <w:bCs/>
          <w:spacing w:val="20"/>
          <w:sz w:val="24"/>
          <w:szCs w:val="24"/>
        </w:rPr>
      </w:pPr>
      <w:r w:rsidRPr="00373ADE">
        <w:rPr>
          <w:rFonts w:ascii="Times New Roman" w:hAnsi="Times New Roman" w:cs="Times New Roman"/>
          <w:b/>
          <w:bCs/>
          <w:spacing w:val="20"/>
          <w:sz w:val="24"/>
          <w:szCs w:val="24"/>
        </w:rPr>
        <w:t>Druh normy: Základná organizačná norma</w:t>
      </w:r>
    </w:p>
    <w:p w14:paraId="2AB02BAC" w14:textId="77777777" w:rsidR="00BE5B3F" w:rsidRPr="00373ADE" w:rsidRDefault="00BE5B3F" w:rsidP="00373ADE">
      <w:pPr>
        <w:spacing w:after="0" w:line="276" w:lineRule="auto"/>
        <w:jc w:val="both"/>
        <w:rPr>
          <w:rFonts w:ascii="Times New Roman" w:hAnsi="Times New Roman" w:cs="Times New Roman"/>
          <w:spacing w:val="20"/>
        </w:rPr>
      </w:pPr>
    </w:p>
    <w:p w14:paraId="586E98D0" w14:textId="77777777" w:rsidR="00BE5B3F" w:rsidRPr="00373ADE" w:rsidRDefault="00BE5B3F" w:rsidP="00373ADE">
      <w:pPr>
        <w:spacing w:after="0" w:line="276" w:lineRule="auto"/>
        <w:jc w:val="both"/>
        <w:rPr>
          <w:rFonts w:ascii="Times New Roman" w:hAnsi="Times New Roman" w:cs="Times New Roman"/>
          <w:spacing w:val="20"/>
        </w:rPr>
      </w:pPr>
    </w:p>
    <w:p w14:paraId="199739C1" w14:textId="77777777" w:rsidR="006A6DDA" w:rsidRDefault="006A6DDA" w:rsidP="00373ADE">
      <w:pPr>
        <w:spacing w:after="0" w:line="276" w:lineRule="auto"/>
        <w:jc w:val="center"/>
        <w:rPr>
          <w:rFonts w:ascii="Times New Roman" w:hAnsi="Times New Roman" w:cs="Times New Roman"/>
          <w:spacing w:val="20"/>
          <w:sz w:val="24"/>
          <w:szCs w:val="24"/>
        </w:rPr>
      </w:pPr>
    </w:p>
    <w:p w14:paraId="145B14F4" w14:textId="7F23C05A" w:rsidR="00BE5B3F" w:rsidRPr="00373ADE" w:rsidRDefault="00BE5B3F" w:rsidP="00373ADE">
      <w:pPr>
        <w:spacing w:after="0" w:line="276" w:lineRule="auto"/>
        <w:jc w:val="center"/>
        <w:rPr>
          <w:rFonts w:ascii="Times New Roman" w:hAnsi="Times New Roman" w:cs="Times New Roman"/>
          <w:spacing w:val="20"/>
          <w:sz w:val="24"/>
          <w:szCs w:val="24"/>
        </w:rPr>
      </w:pPr>
      <w:r w:rsidRPr="00373ADE">
        <w:rPr>
          <w:rFonts w:ascii="Times New Roman" w:hAnsi="Times New Roman" w:cs="Times New Roman"/>
          <w:spacing w:val="20"/>
          <w:sz w:val="24"/>
          <w:szCs w:val="24"/>
        </w:rPr>
        <w:t>V súlade s ustanovením §153 Zákona o výchove a vzdelávaní (školský zákon) č. 245/2008 Z. z. a po prerokovaní s orgánmi školskej samosprávy, radou školy a pedagogickou radou SZUŠ riaditeľ školy vydáva tento</w:t>
      </w:r>
    </w:p>
    <w:p w14:paraId="0743AD51" w14:textId="4A5CB30C" w:rsidR="00BE5B3F" w:rsidRPr="00373ADE" w:rsidRDefault="00BE5B3F" w:rsidP="00373ADE">
      <w:pPr>
        <w:spacing w:after="0" w:line="276" w:lineRule="auto"/>
        <w:jc w:val="both"/>
        <w:rPr>
          <w:rFonts w:ascii="Times New Roman" w:hAnsi="Times New Roman" w:cs="Times New Roman"/>
          <w:spacing w:val="20"/>
        </w:rPr>
      </w:pPr>
    </w:p>
    <w:p w14:paraId="614DBD28" w14:textId="77777777" w:rsidR="00BE5B3F" w:rsidRPr="00373ADE" w:rsidRDefault="00BE5B3F" w:rsidP="00373ADE">
      <w:pPr>
        <w:spacing w:after="0" w:line="276" w:lineRule="auto"/>
        <w:jc w:val="both"/>
        <w:rPr>
          <w:rFonts w:ascii="Times New Roman" w:hAnsi="Times New Roman" w:cs="Times New Roman"/>
          <w:spacing w:val="20"/>
        </w:rPr>
      </w:pPr>
    </w:p>
    <w:p w14:paraId="6B98ABEC" w14:textId="77777777" w:rsidR="006A6DDA" w:rsidRDefault="006A6DDA" w:rsidP="00373ADE">
      <w:pPr>
        <w:spacing w:after="0" w:line="276" w:lineRule="auto"/>
        <w:jc w:val="center"/>
        <w:rPr>
          <w:rFonts w:ascii="Times New Roman" w:hAnsi="Times New Roman" w:cs="Times New Roman"/>
          <w:b/>
          <w:bCs/>
          <w:spacing w:val="20"/>
          <w:sz w:val="56"/>
          <w:szCs w:val="56"/>
        </w:rPr>
      </w:pPr>
    </w:p>
    <w:p w14:paraId="053F9A55" w14:textId="598F5ABB" w:rsidR="00BE5B3F" w:rsidRPr="00373ADE" w:rsidRDefault="00BE5B3F" w:rsidP="00373ADE">
      <w:pPr>
        <w:spacing w:after="0" w:line="276" w:lineRule="auto"/>
        <w:jc w:val="center"/>
        <w:rPr>
          <w:rFonts w:ascii="Times New Roman" w:hAnsi="Times New Roman" w:cs="Times New Roman"/>
          <w:b/>
          <w:bCs/>
          <w:spacing w:val="20"/>
          <w:sz w:val="56"/>
          <w:szCs w:val="56"/>
        </w:rPr>
      </w:pPr>
      <w:r w:rsidRPr="00373ADE">
        <w:rPr>
          <w:rFonts w:ascii="Times New Roman" w:hAnsi="Times New Roman" w:cs="Times New Roman"/>
          <w:b/>
          <w:bCs/>
          <w:spacing w:val="20"/>
          <w:sz w:val="56"/>
          <w:szCs w:val="56"/>
        </w:rPr>
        <w:t>ŠKOLSKÝ  PORIADOK</w:t>
      </w:r>
    </w:p>
    <w:p w14:paraId="74105025" w14:textId="77777777" w:rsidR="00BE5B3F" w:rsidRPr="00373ADE" w:rsidRDefault="00BE5B3F" w:rsidP="00373ADE">
      <w:pPr>
        <w:spacing w:after="0" w:line="276" w:lineRule="auto"/>
        <w:jc w:val="both"/>
        <w:rPr>
          <w:rFonts w:ascii="Times New Roman" w:hAnsi="Times New Roman" w:cs="Times New Roman"/>
          <w:spacing w:val="20"/>
        </w:rPr>
      </w:pPr>
    </w:p>
    <w:p w14:paraId="6A3BCF37" w14:textId="77777777" w:rsidR="009A7F80" w:rsidRPr="00373ADE" w:rsidRDefault="009A7F80" w:rsidP="00373ADE">
      <w:pPr>
        <w:spacing w:after="0" w:line="276" w:lineRule="auto"/>
        <w:jc w:val="both"/>
        <w:rPr>
          <w:rFonts w:ascii="Times New Roman" w:hAnsi="Times New Roman" w:cs="Times New Roman"/>
          <w:spacing w:val="20"/>
        </w:rPr>
      </w:pPr>
    </w:p>
    <w:p w14:paraId="158C6604" w14:textId="77777777" w:rsidR="009A7F80" w:rsidRPr="00373ADE" w:rsidRDefault="009A7F80" w:rsidP="00373ADE">
      <w:pPr>
        <w:spacing w:after="0" w:line="276" w:lineRule="auto"/>
        <w:jc w:val="both"/>
        <w:rPr>
          <w:rFonts w:ascii="Times New Roman" w:hAnsi="Times New Roman" w:cs="Times New Roman"/>
          <w:spacing w:val="20"/>
        </w:rPr>
      </w:pPr>
    </w:p>
    <w:p w14:paraId="46325CBA" w14:textId="77777777" w:rsidR="009A7F80" w:rsidRPr="00373ADE" w:rsidRDefault="009A7F80" w:rsidP="00373ADE">
      <w:pPr>
        <w:spacing w:after="0" w:line="276" w:lineRule="auto"/>
        <w:jc w:val="both"/>
        <w:rPr>
          <w:rFonts w:ascii="Times New Roman" w:hAnsi="Times New Roman" w:cs="Times New Roman"/>
          <w:spacing w:val="20"/>
        </w:rPr>
      </w:pPr>
      <w:r w:rsidRPr="00373ADE">
        <w:rPr>
          <w:rFonts w:ascii="Times New Roman" w:hAnsi="Times New Roman" w:cs="Times New Roman"/>
          <w:spacing w:val="20"/>
        </w:rPr>
        <w:t xml:space="preserve"> </w:t>
      </w:r>
    </w:p>
    <w:p w14:paraId="151C2B08" w14:textId="77777777" w:rsidR="009A7F80" w:rsidRPr="00373ADE" w:rsidRDefault="009A7F80" w:rsidP="00373ADE">
      <w:pPr>
        <w:spacing w:after="0" w:line="276" w:lineRule="auto"/>
        <w:jc w:val="both"/>
        <w:rPr>
          <w:rFonts w:ascii="Times New Roman" w:hAnsi="Times New Roman" w:cs="Times New Roman"/>
          <w:spacing w:val="20"/>
        </w:rPr>
      </w:pPr>
    </w:p>
    <w:p w14:paraId="7584771D" w14:textId="77777777" w:rsidR="009A7F80" w:rsidRPr="00373ADE" w:rsidRDefault="009A7F80" w:rsidP="00373ADE">
      <w:pPr>
        <w:spacing w:after="0" w:line="276" w:lineRule="auto"/>
        <w:jc w:val="both"/>
        <w:rPr>
          <w:rFonts w:ascii="Times New Roman" w:hAnsi="Times New Roman" w:cs="Times New Roman"/>
          <w:spacing w:val="20"/>
        </w:rPr>
      </w:pPr>
    </w:p>
    <w:p w14:paraId="75DA7DDB" w14:textId="77777777" w:rsidR="009A7F80" w:rsidRPr="00373ADE" w:rsidRDefault="009A7F80" w:rsidP="00373ADE">
      <w:pPr>
        <w:spacing w:after="0" w:line="276" w:lineRule="auto"/>
        <w:jc w:val="both"/>
        <w:rPr>
          <w:rFonts w:ascii="Times New Roman" w:hAnsi="Times New Roman" w:cs="Times New Roman"/>
          <w:spacing w:val="20"/>
        </w:rPr>
      </w:pPr>
      <w:r w:rsidRPr="00373ADE">
        <w:rPr>
          <w:rFonts w:ascii="Times New Roman" w:hAnsi="Times New Roman" w:cs="Times New Roman"/>
          <w:spacing w:val="20"/>
        </w:rPr>
        <w:t xml:space="preserve"> </w:t>
      </w:r>
    </w:p>
    <w:p w14:paraId="5A1B312B" w14:textId="77777777" w:rsidR="009A7F80" w:rsidRPr="00373ADE" w:rsidRDefault="009A7F80" w:rsidP="00373ADE">
      <w:pPr>
        <w:spacing w:after="0" w:line="276" w:lineRule="auto"/>
        <w:jc w:val="both"/>
        <w:rPr>
          <w:rFonts w:ascii="Times New Roman" w:hAnsi="Times New Roman" w:cs="Times New Roman"/>
          <w:spacing w:val="20"/>
        </w:rPr>
      </w:pPr>
    </w:p>
    <w:p w14:paraId="603A2D24" w14:textId="7E5E93A6" w:rsidR="009A7F80" w:rsidRPr="00373ADE" w:rsidRDefault="009A7F80" w:rsidP="00373ADE">
      <w:pPr>
        <w:spacing w:after="0" w:line="276" w:lineRule="auto"/>
        <w:jc w:val="both"/>
        <w:rPr>
          <w:rFonts w:ascii="Times New Roman" w:hAnsi="Times New Roman" w:cs="Times New Roman"/>
          <w:spacing w:val="20"/>
        </w:rPr>
      </w:pPr>
      <w:r w:rsidRPr="00373ADE">
        <w:rPr>
          <w:rFonts w:ascii="Times New Roman" w:hAnsi="Times New Roman" w:cs="Times New Roman"/>
          <w:spacing w:val="20"/>
        </w:rPr>
        <w:t xml:space="preserve"> </w:t>
      </w:r>
    </w:p>
    <w:p w14:paraId="0D534BA2" w14:textId="4F8930EF" w:rsidR="00BE5B3F" w:rsidRPr="00373ADE" w:rsidRDefault="00BE5B3F" w:rsidP="00373ADE">
      <w:pPr>
        <w:spacing w:after="0" w:line="276" w:lineRule="auto"/>
        <w:jc w:val="both"/>
        <w:rPr>
          <w:rFonts w:ascii="Times New Roman" w:hAnsi="Times New Roman" w:cs="Times New Roman"/>
          <w:spacing w:val="20"/>
        </w:rPr>
      </w:pPr>
    </w:p>
    <w:p w14:paraId="5D272BAC" w14:textId="42C34013" w:rsidR="00BE5B3F" w:rsidRPr="00373ADE" w:rsidRDefault="00BE5B3F" w:rsidP="00373ADE">
      <w:pPr>
        <w:spacing w:after="0" w:line="276" w:lineRule="auto"/>
        <w:jc w:val="both"/>
        <w:rPr>
          <w:rFonts w:ascii="Times New Roman" w:hAnsi="Times New Roman" w:cs="Times New Roman"/>
          <w:spacing w:val="20"/>
        </w:rPr>
      </w:pPr>
    </w:p>
    <w:p w14:paraId="577DE388" w14:textId="138EAEF4" w:rsidR="00BE5B3F" w:rsidRPr="00373ADE" w:rsidRDefault="00BE5B3F" w:rsidP="00373ADE">
      <w:pPr>
        <w:spacing w:after="0" w:line="276" w:lineRule="auto"/>
        <w:jc w:val="both"/>
        <w:rPr>
          <w:rFonts w:ascii="Times New Roman" w:hAnsi="Times New Roman" w:cs="Times New Roman"/>
          <w:spacing w:val="20"/>
        </w:rPr>
      </w:pPr>
    </w:p>
    <w:p w14:paraId="63DA723F" w14:textId="4E5DD026" w:rsidR="00BE5B3F" w:rsidRPr="00373ADE" w:rsidRDefault="00BE5B3F" w:rsidP="00373ADE">
      <w:pPr>
        <w:spacing w:after="0" w:line="276" w:lineRule="auto"/>
        <w:jc w:val="both"/>
        <w:rPr>
          <w:rFonts w:ascii="Times New Roman" w:hAnsi="Times New Roman" w:cs="Times New Roman"/>
          <w:spacing w:val="20"/>
        </w:rPr>
      </w:pPr>
    </w:p>
    <w:p w14:paraId="000725EA" w14:textId="2D4628E6" w:rsidR="00BE5B3F" w:rsidRPr="00373ADE" w:rsidRDefault="00BE5B3F" w:rsidP="00373ADE">
      <w:pPr>
        <w:spacing w:after="0" w:line="276" w:lineRule="auto"/>
        <w:jc w:val="both"/>
        <w:rPr>
          <w:rFonts w:ascii="Times New Roman" w:hAnsi="Times New Roman" w:cs="Times New Roman"/>
          <w:spacing w:val="20"/>
        </w:rPr>
      </w:pPr>
    </w:p>
    <w:p w14:paraId="779BBD72" w14:textId="2CBFA73E" w:rsidR="00BE5B3F" w:rsidRPr="00373ADE" w:rsidRDefault="00BE5B3F" w:rsidP="00373ADE">
      <w:pPr>
        <w:spacing w:after="0" w:line="276" w:lineRule="auto"/>
        <w:jc w:val="both"/>
        <w:rPr>
          <w:rFonts w:ascii="Times New Roman" w:hAnsi="Times New Roman" w:cs="Times New Roman"/>
          <w:spacing w:val="20"/>
        </w:rPr>
      </w:pPr>
    </w:p>
    <w:p w14:paraId="4F7FAD7F" w14:textId="702FAEE9" w:rsidR="00BE5B3F" w:rsidRPr="00373ADE" w:rsidRDefault="00BE5B3F" w:rsidP="00373ADE">
      <w:pPr>
        <w:spacing w:after="0" w:line="276" w:lineRule="auto"/>
        <w:jc w:val="both"/>
        <w:rPr>
          <w:rFonts w:ascii="Times New Roman" w:hAnsi="Times New Roman" w:cs="Times New Roman"/>
          <w:spacing w:val="20"/>
        </w:rPr>
      </w:pPr>
    </w:p>
    <w:p w14:paraId="70560F50" w14:textId="309654D8" w:rsidR="00BE5B3F" w:rsidRPr="00373ADE" w:rsidRDefault="00BE5B3F" w:rsidP="00373ADE">
      <w:pPr>
        <w:spacing w:after="0" w:line="276" w:lineRule="auto"/>
        <w:jc w:val="both"/>
        <w:rPr>
          <w:rFonts w:ascii="Times New Roman" w:hAnsi="Times New Roman" w:cs="Times New Roman"/>
          <w:spacing w:val="20"/>
        </w:rPr>
      </w:pPr>
    </w:p>
    <w:p w14:paraId="1241A1C9" w14:textId="7AE86226" w:rsidR="00BE5B3F" w:rsidRPr="00373ADE" w:rsidRDefault="00BE5B3F" w:rsidP="00373ADE">
      <w:pPr>
        <w:spacing w:after="0" w:line="276" w:lineRule="auto"/>
        <w:jc w:val="both"/>
        <w:rPr>
          <w:rFonts w:ascii="Times New Roman" w:hAnsi="Times New Roman" w:cs="Times New Roman"/>
          <w:spacing w:val="20"/>
        </w:rPr>
      </w:pPr>
    </w:p>
    <w:p w14:paraId="400A4C9B" w14:textId="6629B970" w:rsidR="00BE5B3F" w:rsidRPr="00373ADE" w:rsidRDefault="00BE5B3F" w:rsidP="00373ADE">
      <w:pPr>
        <w:spacing w:after="0" w:line="276" w:lineRule="auto"/>
        <w:jc w:val="both"/>
        <w:rPr>
          <w:rFonts w:ascii="Times New Roman" w:hAnsi="Times New Roman" w:cs="Times New Roman"/>
          <w:spacing w:val="20"/>
        </w:rPr>
      </w:pPr>
    </w:p>
    <w:p w14:paraId="03D6A01A" w14:textId="77777777" w:rsidR="00BE5B3F" w:rsidRPr="00373ADE" w:rsidRDefault="00BE5B3F" w:rsidP="00373ADE">
      <w:pPr>
        <w:spacing w:after="0" w:line="276" w:lineRule="auto"/>
        <w:jc w:val="both"/>
        <w:rPr>
          <w:rFonts w:ascii="Times New Roman" w:hAnsi="Times New Roman" w:cs="Times New Roman"/>
          <w:spacing w:val="20"/>
        </w:rPr>
      </w:pPr>
    </w:p>
    <w:p w14:paraId="2F931767" w14:textId="77777777" w:rsidR="001A58EA" w:rsidRPr="00373ADE" w:rsidRDefault="001A58EA" w:rsidP="00373ADE">
      <w:pPr>
        <w:spacing w:after="0" w:line="276" w:lineRule="auto"/>
        <w:jc w:val="both"/>
        <w:rPr>
          <w:rFonts w:ascii="Times New Roman" w:hAnsi="Times New Roman" w:cs="Times New Roman"/>
          <w:spacing w:val="20"/>
        </w:rPr>
      </w:pPr>
    </w:p>
    <w:p w14:paraId="6AF68B40" w14:textId="77777777" w:rsidR="006A6DDA" w:rsidRDefault="006A6DDA" w:rsidP="00373ADE">
      <w:pPr>
        <w:spacing w:after="0" w:line="276" w:lineRule="auto"/>
        <w:jc w:val="both"/>
        <w:rPr>
          <w:rFonts w:ascii="Times New Roman" w:hAnsi="Times New Roman" w:cs="Times New Roman"/>
          <w:b/>
          <w:bCs/>
          <w:spacing w:val="20"/>
          <w:sz w:val="24"/>
          <w:szCs w:val="24"/>
        </w:rPr>
      </w:pPr>
    </w:p>
    <w:p w14:paraId="7DD6012A" w14:textId="77777777" w:rsidR="006A6DDA" w:rsidRDefault="006A6DDA" w:rsidP="00373ADE">
      <w:pPr>
        <w:spacing w:after="0" w:line="276" w:lineRule="auto"/>
        <w:jc w:val="both"/>
        <w:rPr>
          <w:rFonts w:ascii="Times New Roman" w:hAnsi="Times New Roman" w:cs="Times New Roman"/>
          <w:b/>
          <w:bCs/>
          <w:spacing w:val="20"/>
          <w:sz w:val="24"/>
          <w:szCs w:val="24"/>
        </w:rPr>
      </w:pPr>
    </w:p>
    <w:p w14:paraId="1C9CA28E" w14:textId="77777777" w:rsidR="00E5322C" w:rsidRDefault="00E5322C" w:rsidP="00373ADE">
      <w:pPr>
        <w:spacing w:after="0" w:line="276" w:lineRule="auto"/>
        <w:jc w:val="both"/>
        <w:rPr>
          <w:rFonts w:ascii="Times New Roman" w:hAnsi="Times New Roman" w:cs="Times New Roman"/>
          <w:b/>
          <w:bCs/>
          <w:spacing w:val="20"/>
          <w:sz w:val="24"/>
          <w:szCs w:val="24"/>
        </w:rPr>
      </w:pPr>
    </w:p>
    <w:p w14:paraId="39750959" w14:textId="018313D6" w:rsidR="009A7F80" w:rsidRPr="00E5322C" w:rsidRDefault="009A7F80" w:rsidP="00373ADE">
      <w:pPr>
        <w:spacing w:after="0" w:line="276" w:lineRule="auto"/>
        <w:jc w:val="both"/>
        <w:rPr>
          <w:rFonts w:ascii="Times New Roman" w:hAnsi="Times New Roman" w:cs="Times New Roman"/>
          <w:b/>
          <w:bCs/>
          <w:spacing w:val="20"/>
          <w:sz w:val="28"/>
          <w:szCs w:val="28"/>
        </w:rPr>
      </w:pPr>
      <w:r w:rsidRPr="00E5322C">
        <w:rPr>
          <w:rFonts w:ascii="Times New Roman" w:hAnsi="Times New Roman" w:cs="Times New Roman"/>
          <w:b/>
          <w:bCs/>
          <w:spacing w:val="20"/>
          <w:sz w:val="28"/>
          <w:szCs w:val="28"/>
        </w:rPr>
        <w:lastRenderedPageBreak/>
        <w:t>Všeobecné ustanovenia</w:t>
      </w:r>
    </w:p>
    <w:p w14:paraId="0EC1F2E1" w14:textId="417D773A" w:rsidR="009A7F80" w:rsidRPr="00373ADE" w:rsidRDefault="009A7F80" w:rsidP="00373ADE">
      <w:pPr>
        <w:spacing w:after="0" w:line="276" w:lineRule="auto"/>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 </w:t>
      </w:r>
    </w:p>
    <w:p w14:paraId="350C7666" w14:textId="35EC3DFA" w:rsidR="009A7F80" w:rsidRPr="00373ADE" w:rsidRDefault="009A7F80" w:rsidP="00373ADE">
      <w:pPr>
        <w:spacing w:after="0" w:line="276" w:lineRule="auto"/>
        <w:ind w:firstLine="567"/>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Ustanovenia tohto školského poriadku sú v súlade s platnou legislatívou, vychádzajú zo zásad humanistickej výchovy a rešpektujú zásady Dohovoru </w:t>
      </w:r>
      <w:r w:rsidR="001A58EA"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o právach dieťaťa.</w:t>
      </w:r>
      <w:r w:rsidR="001A58EA" w:rsidRPr="00373ADE">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Tento školský poriadok sa vzťahuje na všetkých žiakov školy navštevujúcich umelecké odbory a v niektorých ustanoveniach </w:t>
      </w:r>
      <w:r w:rsidR="004774F0">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aj na zákonných zástupcov neplnoletých žiakov, ktorí majú voči nim povinnosti vyplývajúce z príslušných legislatívnych predpisov, najmä zo Zákona 596/2003 Z. z. o štátnej správe v školstve a školskej samospráve, Zákona č. 245/2008 </w:t>
      </w:r>
      <w:r w:rsidR="001A58EA"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Z. z. o výchove a vzdelávaní a Vyhlášky č. 324/2008 o základnej umeleckej škole. (viď www.minedu.sk - Legislatíva).</w:t>
      </w:r>
    </w:p>
    <w:p w14:paraId="248F2191" w14:textId="220789B9" w:rsidR="001A58EA" w:rsidRPr="00373ADE" w:rsidRDefault="009A7F80" w:rsidP="00373ADE">
      <w:pPr>
        <w:spacing w:after="0" w:line="276" w:lineRule="auto"/>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 </w:t>
      </w:r>
    </w:p>
    <w:p w14:paraId="7D8CC981" w14:textId="163B5414" w:rsidR="009A7F80" w:rsidRPr="00E5322C" w:rsidRDefault="009A7F80" w:rsidP="00373ADE">
      <w:pPr>
        <w:spacing w:after="0" w:line="276" w:lineRule="auto"/>
        <w:jc w:val="both"/>
        <w:rPr>
          <w:rFonts w:ascii="Times New Roman" w:hAnsi="Times New Roman" w:cs="Times New Roman"/>
          <w:b/>
          <w:bCs/>
          <w:spacing w:val="20"/>
          <w:sz w:val="28"/>
          <w:szCs w:val="28"/>
        </w:rPr>
      </w:pPr>
      <w:r w:rsidRPr="00E5322C">
        <w:rPr>
          <w:rFonts w:ascii="Times New Roman" w:hAnsi="Times New Roman" w:cs="Times New Roman"/>
          <w:b/>
          <w:bCs/>
          <w:spacing w:val="20"/>
          <w:sz w:val="28"/>
          <w:szCs w:val="28"/>
        </w:rPr>
        <w:t>Podmienky štúdia</w:t>
      </w:r>
    </w:p>
    <w:p w14:paraId="7D153CE2" w14:textId="77777777" w:rsidR="001A58EA" w:rsidRPr="00373ADE" w:rsidRDefault="001A58EA" w:rsidP="00373ADE">
      <w:pPr>
        <w:spacing w:after="0" w:line="276" w:lineRule="auto"/>
        <w:jc w:val="both"/>
        <w:rPr>
          <w:rFonts w:ascii="Times New Roman" w:hAnsi="Times New Roman" w:cs="Times New Roman"/>
          <w:spacing w:val="20"/>
          <w:sz w:val="24"/>
          <w:szCs w:val="24"/>
        </w:rPr>
      </w:pPr>
    </w:p>
    <w:p w14:paraId="3B166A0C" w14:textId="6F5DB702" w:rsidR="009A7F80" w:rsidRPr="00373ADE" w:rsidRDefault="009A7F80" w:rsidP="00373ADE">
      <w:pPr>
        <w:spacing w:after="0" w:line="276" w:lineRule="auto"/>
        <w:ind w:firstLine="567"/>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Štúdium v</w:t>
      </w:r>
      <w:r w:rsidR="001A58EA" w:rsidRPr="00373ADE">
        <w:rPr>
          <w:rFonts w:ascii="Times New Roman" w:hAnsi="Times New Roman" w:cs="Times New Roman"/>
          <w:spacing w:val="20"/>
          <w:sz w:val="24"/>
          <w:szCs w:val="24"/>
        </w:rPr>
        <w:t xml:space="preserve"> súkromnej </w:t>
      </w:r>
      <w:r w:rsidRPr="00373ADE">
        <w:rPr>
          <w:rFonts w:ascii="Times New Roman" w:hAnsi="Times New Roman" w:cs="Times New Roman"/>
          <w:spacing w:val="20"/>
          <w:sz w:val="24"/>
          <w:szCs w:val="24"/>
        </w:rPr>
        <w:t>základnej umeleckej škole</w:t>
      </w:r>
      <w:r w:rsidR="001A58EA" w:rsidRPr="00373ADE">
        <w:rPr>
          <w:rFonts w:ascii="Times New Roman" w:hAnsi="Times New Roman" w:cs="Times New Roman"/>
          <w:spacing w:val="20"/>
          <w:sz w:val="24"/>
          <w:szCs w:val="24"/>
        </w:rPr>
        <w:t xml:space="preserve"> </w:t>
      </w:r>
      <w:proofErr w:type="spellStart"/>
      <w:r w:rsidR="001A58EA" w:rsidRPr="00373ADE">
        <w:rPr>
          <w:rFonts w:ascii="Times New Roman" w:hAnsi="Times New Roman" w:cs="Times New Roman"/>
          <w:spacing w:val="20"/>
          <w:sz w:val="24"/>
          <w:szCs w:val="24"/>
        </w:rPr>
        <w:t>Artimo</w:t>
      </w:r>
      <w:proofErr w:type="spellEnd"/>
      <w:r w:rsidRPr="00373ADE">
        <w:rPr>
          <w:rFonts w:ascii="Times New Roman" w:hAnsi="Times New Roman" w:cs="Times New Roman"/>
          <w:spacing w:val="20"/>
          <w:sz w:val="24"/>
          <w:szCs w:val="24"/>
        </w:rPr>
        <w:t xml:space="preserve"> je záujmové.</w:t>
      </w:r>
      <w:r w:rsidR="001A58EA" w:rsidRPr="00373ADE">
        <w:rPr>
          <w:rFonts w:ascii="Times New Roman" w:hAnsi="Times New Roman" w:cs="Times New Roman"/>
          <w:spacing w:val="20"/>
          <w:sz w:val="24"/>
          <w:szCs w:val="24"/>
        </w:rPr>
        <w:t xml:space="preserve"> </w:t>
      </w:r>
      <w:r w:rsidR="00B169D6"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O prijatí žiaka a jeho zaradení do príslušného ročníka vydáva rozhodnutie riaditeľ školy na základe vykonanej talentovej skúšky a posúdení predpokladov na štúdium.</w:t>
      </w:r>
    </w:p>
    <w:p w14:paraId="65EF232D" w14:textId="77777777" w:rsidR="009A7F80" w:rsidRPr="00373ADE" w:rsidRDefault="009A7F80" w:rsidP="004774F0">
      <w:pPr>
        <w:spacing w:after="0" w:line="276" w:lineRule="auto"/>
        <w:ind w:firstLine="567"/>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Prijatý žiak, alebo jeho zákonný zástupca prispieva na čiastočnú úhradu nákladov na štúdium (školné). Výšku príspevku určuje zriaďovateľ školy  všeobecne  záväzným nariadením. Toto nariadenie sa aktualizuje podľa výšky súm životného minima stanovenej zákonom.</w:t>
      </w:r>
    </w:p>
    <w:p w14:paraId="222566DE" w14:textId="60E74503" w:rsidR="009A7F80" w:rsidRPr="00263AA5" w:rsidRDefault="009A7F80" w:rsidP="00373ADE">
      <w:pPr>
        <w:spacing w:after="0" w:line="276" w:lineRule="auto"/>
        <w:ind w:firstLine="567"/>
        <w:jc w:val="both"/>
        <w:rPr>
          <w:rFonts w:ascii="Times New Roman" w:hAnsi="Times New Roman" w:cs="Times New Roman"/>
          <w:spacing w:val="20"/>
          <w:sz w:val="24"/>
          <w:szCs w:val="24"/>
        </w:rPr>
      </w:pPr>
      <w:r w:rsidRPr="00263AA5">
        <w:rPr>
          <w:rFonts w:ascii="Times New Roman" w:hAnsi="Times New Roman" w:cs="Times New Roman"/>
          <w:spacing w:val="20"/>
          <w:sz w:val="24"/>
          <w:szCs w:val="24"/>
        </w:rPr>
        <w:t xml:space="preserve">Platba školného sa uskutočňuje </w:t>
      </w:r>
      <w:r w:rsidR="00263AA5" w:rsidRPr="00263AA5">
        <w:rPr>
          <w:rFonts w:ascii="Times New Roman" w:hAnsi="Times New Roman" w:cs="Times New Roman"/>
          <w:spacing w:val="20"/>
          <w:sz w:val="24"/>
          <w:szCs w:val="24"/>
        </w:rPr>
        <w:t xml:space="preserve">prevodom na účet SZUŠ </w:t>
      </w:r>
      <w:proofErr w:type="spellStart"/>
      <w:r w:rsidR="00263AA5" w:rsidRPr="00263AA5">
        <w:rPr>
          <w:rFonts w:ascii="Times New Roman" w:hAnsi="Times New Roman" w:cs="Times New Roman"/>
          <w:spacing w:val="20"/>
          <w:sz w:val="24"/>
          <w:szCs w:val="24"/>
        </w:rPr>
        <w:t>Artimo</w:t>
      </w:r>
      <w:proofErr w:type="spellEnd"/>
      <w:r w:rsidRPr="00263AA5">
        <w:rPr>
          <w:rFonts w:ascii="Times New Roman" w:hAnsi="Times New Roman" w:cs="Times New Roman"/>
          <w:spacing w:val="20"/>
          <w:sz w:val="24"/>
          <w:szCs w:val="24"/>
        </w:rPr>
        <w:t xml:space="preserve"> podľa aktuálnych pokynov, ktoré žiaci dostanú formou písomných oznamov </w:t>
      </w:r>
      <w:r w:rsidR="00263AA5" w:rsidRPr="00263AA5">
        <w:rPr>
          <w:rFonts w:ascii="Times New Roman" w:hAnsi="Times New Roman" w:cs="Times New Roman"/>
          <w:spacing w:val="20"/>
          <w:sz w:val="24"/>
          <w:szCs w:val="24"/>
        </w:rPr>
        <w:br/>
      </w:r>
      <w:r w:rsidRPr="00263AA5">
        <w:rPr>
          <w:rFonts w:ascii="Times New Roman" w:hAnsi="Times New Roman" w:cs="Times New Roman"/>
          <w:spacing w:val="20"/>
          <w:sz w:val="24"/>
          <w:szCs w:val="24"/>
        </w:rPr>
        <w:t>od svojich triednych učiteľov</w:t>
      </w:r>
      <w:r w:rsidR="00263AA5" w:rsidRPr="00263AA5">
        <w:rPr>
          <w:rFonts w:ascii="Times New Roman" w:hAnsi="Times New Roman" w:cs="Times New Roman"/>
          <w:spacing w:val="20"/>
          <w:sz w:val="24"/>
          <w:szCs w:val="24"/>
        </w:rPr>
        <w:t xml:space="preserve"> na začiatku školského roka</w:t>
      </w:r>
      <w:r w:rsidRPr="00263AA5">
        <w:rPr>
          <w:rFonts w:ascii="Times New Roman" w:hAnsi="Times New Roman" w:cs="Times New Roman"/>
          <w:spacing w:val="20"/>
          <w:sz w:val="24"/>
          <w:szCs w:val="24"/>
        </w:rPr>
        <w:t>.</w:t>
      </w:r>
    </w:p>
    <w:p w14:paraId="1CA5952A" w14:textId="78AD8D67" w:rsidR="002928AC" w:rsidRPr="00263AA5" w:rsidRDefault="002928AC" w:rsidP="00373ADE">
      <w:pPr>
        <w:spacing w:after="0" w:line="276" w:lineRule="auto"/>
        <w:jc w:val="both"/>
        <w:rPr>
          <w:rFonts w:ascii="Times New Roman" w:hAnsi="Times New Roman" w:cs="Times New Roman"/>
          <w:spacing w:val="20"/>
          <w:sz w:val="24"/>
          <w:szCs w:val="24"/>
        </w:rPr>
      </w:pPr>
      <w:bookmarkStart w:id="0" w:name="_Hlk73273563"/>
      <w:r w:rsidRPr="00263AA5">
        <w:rPr>
          <w:rFonts w:ascii="Times New Roman" w:hAnsi="Times New Roman" w:cs="Times New Roman"/>
          <w:spacing w:val="20"/>
          <w:sz w:val="24"/>
          <w:szCs w:val="24"/>
        </w:rPr>
        <w:t xml:space="preserve">Za oneskorenú platbu (po I. </w:t>
      </w:r>
      <w:r w:rsidR="00263AA5">
        <w:rPr>
          <w:rFonts w:ascii="Times New Roman" w:hAnsi="Times New Roman" w:cs="Times New Roman"/>
          <w:spacing w:val="20"/>
          <w:sz w:val="24"/>
          <w:szCs w:val="24"/>
        </w:rPr>
        <w:t>u</w:t>
      </w:r>
      <w:r w:rsidRPr="00263AA5">
        <w:rPr>
          <w:rFonts w:ascii="Times New Roman" w:hAnsi="Times New Roman" w:cs="Times New Roman"/>
          <w:spacing w:val="20"/>
          <w:sz w:val="24"/>
          <w:szCs w:val="24"/>
        </w:rPr>
        <w:t xml:space="preserve">pomienke) navyšujeme poplatky o 10% </w:t>
      </w:r>
      <w:r w:rsidR="001A58EA" w:rsidRPr="00263AA5">
        <w:rPr>
          <w:rFonts w:ascii="Times New Roman" w:hAnsi="Times New Roman" w:cs="Times New Roman"/>
          <w:spacing w:val="20"/>
          <w:sz w:val="24"/>
          <w:szCs w:val="24"/>
        </w:rPr>
        <w:br/>
      </w:r>
      <w:r w:rsidRPr="00263AA5">
        <w:rPr>
          <w:rFonts w:ascii="Times New Roman" w:hAnsi="Times New Roman" w:cs="Times New Roman"/>
          <w:spacing w:val="20"/>
          <w:sz w:val="24"/>
          <w:szCs w:val="24"/>
        </w:rPr>
        <w:t>z dlžnej ceny za každý mesiac.</w:t>
      </w:r>
    </w:p>
    <w:bookmarkEnd w:id="0"/>
    <w:p w14:paraId="5450DF03" w14:textId="3D505B8D" w:rsidR="009A7F80" w:rsidRPr="00373ADE" w:rsidRDefault="009A7F80" w:rsidP="00263AA5">
      <w:pPr>
        <w:pStyle w:val="Odsekzoznamu"/>
        <w:numPr>
          <w:ilvl w:val="0"/>
          <w:numId w:val="3"/>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Žiak sa môže zo štúdia odhlásiť len k 31. januáru alebo k 30. júnu príslušného školského roka. Odhlásenie žiaka vykonáva zákonný zástupca žiaka alebo plnoletý žiak formou písomnej žiadosti, ktorú doručí riaditeľovi školy poštou, osobne, alebo prostredníctvom triedneho učiteľa.</w:t>
      </w:r>
    </w:p>
    <w:p w14:paraId="3D88479D" w14:textId="77777777" w:rsidR="009A7F80" w:rsidRPr="00373ADE" w:rsidRDefault="009A7F80" w:rsidP="00263AA5">
      <w:pPr>
        <w:pStyle w:val="Odsekzoznamu"/>
        <w:numPr>
          <w:ilvl w:val="0"/>
          <w:numId w:val="3"/>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V prípade dlhodobej ospravedlnenej neprítomnosti žiaka (choroba, liečenie, pobyt v zahraničí a pod.) môže jeho zákonný zástupca vopred písomne požiadať riaditeľa školy o prerušenie štúdia. Počas tohto obdobia sa školné neuhrádza.</w:t>
      </w:r>
    </w:p>
    <w:p w14:paraId="30301D7D" w14:textId="7AA8A0E0" w:rsidR="009A7F80" w:rsidRPr="00263AA5" w:rsidRDefault="00263AA5" w:rsidP="00263AA5">
      <w:pPr>
        <w:pStyle w:val="Odsekzoznamu"/>
        <w:numPr>
          <w:ilvl w:val="1"/>
          <w:numId w:val="3"/>
        </w:numPr>
        <w:spacing w:after="0" w:line="276" w:lineRule="auto"/>
        <w:ind w:left="567" w:hanging="283"/>
        <w:jc w:val="both"/>
        <w:rPr>
          <w:rFonts w:ascii="Times New Roman" w:hAnsi="Times New Roman" w:cs="Times New Roman"/>
          <w:spacing w:val="20"/>
          <w:sz w:val="24"/>
          <w:szCs w:val="24"/>
        </w:rPr>
      </w:pPr>
      <w:r w:rsidRPr="00263AA5">
        <w:rPr>
          <w:rFonts w:ascii="Times New Roman" w:hAnsi="Times New Roman" w:cs="Times New Roman"/>
          <w:spacing w:val="20"/>
          <w:sz w:val="24"/>
          <w:szCs w:val="24"/>
        </w:rPr>
        <w:t>O o</w:t>
      </w:r>
      <w:r w:rsidR="009A7F80" w:rsidRPr="00263AA5">
        <w:rPr>
          <w:rFonts w:ascii="Times New Roman" w:hAnsi="Times New Roman" w:cs="Times New Roman"/>
          <w:spacing w:val="20"/>
          <w:sz w:val="24"/>
          <w:szCs w:val="24"/>
        </w:rPr>
        <w:t xml:space="preserve">dpustení poplatkov školného z dôvodu sociálnej odkázanosti môže rozhodnúť iba zriaďovateľ, a to po predložení žiadosti a potvrdenia </w:t>
      </w:r>
      <w:r w:rsidR="00B169D6" w:rsidRPr="00263AA5">
        <w:rPr>
          <w:rFonts w:ascii="Times New Roman" w:hAnsi="Times New Roman" w:cs="Times New Roman"/>
          <w:spacing w:val="20"/>
          <w:sz w:val="24"/>
          <w:szCs w:val="24"/>
        </w:rPr>
        <w:br/>
      </w:r>
      <w:r w:rsidR="009A7F80" w:rsidRPr="00263AA5">
        <w:rPr>
          <w:rFonts w:ascii="Times New Roman" w:hAnsi="Times New Roman" w:cs="Times New Roman"/>
          <w:spacing w:val="20"/>
          <w:sz w:val="24"/>
          <w:szCs w:val="24"/>
        </w:rPr>
        <w:t>o poberaní dávok v hmotnej núdzi. Tieto žiadateľ predloží zriaďovateľovi prostredníctvom riaditeľa školy na predpísanom tlačive.  V ostatných prípadoch školné nemožno odpustiť.</w:t>
      </w:r>
    </w:p>
    <w:p w14:paraId="73FC0565" w14:textId="478666C4" w:rsidR="00263AA5" w:rsidRPr="00263AA5" w:rsidRDefault="009A7F80" w:rsidP="00373ADE">
      <w:pPr>
        <w:pStyle w:val="Odsekzoznamu"/>
        <w:numPr>
          <w:ilvl w:val="1"/>
          <w:numId w:val="3"/>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Zo štúdia môže byť žiak vylúčený z dôvodov dlhodobej neospravedlnenej neprítomnosti na vyučovaní, alebo z dôvodu neuhradených platieb </w:t>
      </w:r>
      <w:r w:rsidRPr="00373ADE">
        <w:rPr>
          <w:rFonts w:ascii="Times New Roman" w:hAnsi="Times New Roman" w:cs="Times New Roman"/>
          <w:spacing w:val="20"/>
          <w:sz w:val="24"/>
          <w:szCs w:val="24"/>
        </w:rPr>
        <w:lastRenderedPageBreak/>
        <w:t xml:space="preserve">školného, a to po prerokovaní pedagogickou radou na konci 1. alebo </w:t>
      </w:r>
      <w:r w:rsidR="00263AA5">
        <w:rPr>
          <w:rFonts w:ascii="Times New Roman" w:hAnsi="Times New Roman" w:cs="Times New Roman"/>
          <w:spacing w:val="20"/>
          <w:sz w:val="24"/>
          <w:szCs w:val="24"/>
        </w:rPr>
        <w:br/>
      </w:r>
      <w:r w:rsidRPr="00373ADE">
        <w:rPr>
          <w:rFonts w:ascii="Times New Roman" w:hAnsi="Times New Roman" w:cs="Times New Roman"/>
          <w:spacing w:val="20"/>
          <w:sz w:val="24"/>
          <w:szCs w:val="24"/>
        </w:rPr>
        <w:t>2. polroka.</w:t>
      </w:r>
    </w:p>
    <w:p w14:paraId="348A4CB8" w14:textId="77777777" w:rsidR="00E5322C" w:rsidRDefault="00E5322C" w:rsidP="00B72F6F">
      <w:pPr>
        <w:spacing w:after="0" w:line="276" w:lineRule="auto"/>
        <w:ind w:firstLine="567"/>
        <w:jc w:val="both"/>
        <w:rPr>
          <w:rFonts w:ascii="Times New Roman" w:hAnsi="Times New Roman" w:cs="Times New Roman"/>
          <w:b/>
          <w:bCs/>
          <w:spacing w:val="20"/>
          <w:sz w:val="24"/>
          <w:szCs w:val="24"/>
        </w:rPr>
      </w:pPr>
    </w:p>
    <w:p w14:paraId="4F0B9BF1" w14:textId="715BA10A" w:rsidR="001A58EA" w:rsidRPr="00E5322C" w:rsidRDefault="009A7F80" w:rsidP="00B72F6F">
      <w:pPr>
        <w:spacing w:after="0" w:line="276" w:lineRule="auto"/>
        <w:ind w:firstLine="567"/>
        <w:jc w:val="both"/>
        <w:rPr>
          <w:rFonts w:ascii="Times New Roman" w:hAnsi="Times New Roman" w:cs="Times New Roman"/>
          <w:b/>
          <w:bCs/>
          <w:spacing w:val="20"/>
          <w:sz w:val="28"/>
          <w:szCs w:val="28"/>
        </w:rPr>
      </w:pPr>
      <w:r w:rsidRPr="00E5322C">
        <w:rPr>
          <w:rFonts w:ascii="Times New Roman" w:hAnsi="Times New Roman" w:cs="Times New Roman"/>
          <w:b/>
          <w:bCs/>
          <w:spacing w:val="20"/>
          <w:sz w:val="28"/>
          <w:szCs w:val="28"/>
        </w:rPr>
        <w:t xml:space="preserve">Výkon práv a povinností žiakov a ich zákonných zástupcov </w:t>
      </w:r>
      <w:r w:rsidR="00E5322C">
        <w:rPr>
          <w:rFonts w:ascii="Times New Roman" w:hAnsi="Times New Roman" w:cs="Times New Roman"/>
          <w:b/>
          <w:bCs/>
          <w:spacing w:val="20"/>
          <w:sz w:val="28"/>
          <w:szCs w:val="28"/>
        </w:rPr>
        <w:br/>
      </w:r>
      <w:r w:rsidRPr="00E5322C">
        <w:rPr>
          <w:rFonts w:ascii="Times New Roman" w:hAnsi="Times New Roman" w:cs="Times New Roman"/>
          <w:b/>
          <w:bCs/>
          <w:spacing w:val="20"/>
          <w:sz w:val="28"/>
          <w:szCs w:val="28"/>
        </w:rPr>
        <w:t>v škole, alebo v školskom zariadení, pravidlá vzájomných vzťahov a</w:t>
      </w:r>
      <w:r w:rsidR="00E5322C">
        <w:rPr>
          <w:rFonts w:ascii="Times New Roman" w:hAnsi="Times New Roman" w:cs="Times New Roman"/>
          <w:b/>
          <w:bCs/>
          <w:spacing w:val="20"/>
          <w:sz w:val="28"/>
          <w:szCs w:val="28"/>
        </w:rPr>
        <w:t> </w:t>
      </w:r>
      <w:r w:rsidRPr="00E5322C">
        <w:rPr>
          <w:rFonts w:ascii="Times New Roman" w:hAnsi="Times New Roman" w:cs="Times New Roman"/>
          <w:b/>
          <w:bCs/>
          <w:spacing w:val="20"/>
          <w:sz w:val="28"/>
          <w:szCs w:val="28"/>
        </w:rPr>
        <w:t>vzťahov</w:t>
      </w:r>
      <w:r w:rsidR="00E5322C">
        <w:rPr>
          <w:rFonts w:ascii="Times New Roman" w:hAnsi="Times New Roman" w:cs="Times New Roman"/>
          <w:b/>
          <w:bCs/>
          <w:spacing w:val="20"/>
          <w:sz w:val="28"/>
          <w:szCs w:val="28"/>
        </w:rPr>
        <w:t xml:space="preserve"> </w:t>
      </w:r>
      <w:r w:rsidRPr="00E5322C">
        <w:rPr>
          <w:rFonts w:ascii="Times New Roman" w:hAnsi="Times New Roman" w:cs="Times New Roman"/>
          <w:b/>
          <w:bCs/>
          <w:spacing w:val="20"/>
          <w:sz w:val="28"/>
          <w:szCs w:val="28"/>
        </w:rPr>
        <w:t>s pedagogickými zamestnancami a s</w:t>
      </w:r>
      <w:r w:rsidR="00E5322C">
        <w:rPr>
          <w:rFonts w:ascii="Times New Roman" w:hAnsi="Times New Roman" w:cs="Times New Roman"/>
          <w:b/>
          <w:bCs/>
          <w:spacing w:val="20"/>
          <w:sz w:val="28"/>
          <w:szCs w:val="28"/>
        </w:rPr>
        <w:t> </w:t>
      </w:r>
      <w:r w:rsidRPr="00E5322C">
        <w:rPr>
          <w:rFonts w:ascii="Times New Roman" w:hAnsi="Times New Roman" w:cs="Times New Roman"/>
          <w:b/>
          <w:bCs/>
          <w:spacing w:val="20"/>
          <w:sz w:val="28"/>
          <w:szCs w:val="28"/>
        </w:rPr>
        <w:t>ďalšími</w:t>
      </w:r>
      <w:r w:rsidR="00E5322C">
        <w:rPr>
          <w:rFonts w:ascii="Times New Roman" w:hAnsi="Times New Roman" w:cs="Times New Roman"/>
          <w:b/>
          <w:bCs/>
          <w:spacing w:val="20"/>
          <w:sz w:val="28"/>
          <w:szCs w:val="28"/>
        </w:rPr>
        <w:t xml:space="preserve"> </w:t>
      </w:r>
      <w:r w:rsidRPr="00E5322C">
        <w:rPr>
          <w:rFonts w:ascii="Times New Roman" w:hAnsi="Times New Roman" w:cs="Times New Roman"/>
          <w:b/>
          <w:bCs/>
          <w:spacing w:val="20"/>
          <w:sz w:val="28"/>
          <w:szCs w:val="28"/>
        </w:rPr>
        <w:t>zamestnancami školy</w:t>
      </w:r>
      <w:r w:rsidR="00B72F6F" w:rsidRPr="00E5322C">
        <w:rPr>
          <w:rFonts w:ascii="Times New Roman" w:hAnsi="Times New Roman" w:cs="Times New Roman"/>
          <w:b/>
          <w:bCs/>
          <w:spacing w:val="20"/>
          <w:sz w:val="28"/>
          <w:szCs w:val="28"/>
        </w:rPr>
        <w:t>.</w:t>
      </w:r>
    </w:p>
    <w:p w14:paraId="4252988B" w14:textId="77777777" w:rsidR="00B72F6F" w:rsidRPr="00B72F6F" w:rsidRDefault="00B72F6F" w:rsidP="00B72F6F">
      <w:pPr>
        <w:spacing w:after="0" w:line="276" w:lineRule="auto"/>
        <w:ind w:firstLine="567"/>
        <w:jc w:val="both"/>
        <w:rPr>
          <w:rFonts w:ascii="Times New Roman" w:hAnsi="Times New Roman" w:cs="Times New Roman"/>
          <w:b/>
          <w:bCs/>
          <w:spacing w:val="20"/>
          <w:sz w:val="24"/>
          <w:szCs w:val="24"/>
        </w:rPr>
      </w:pPr>
    </w:p>
    <w:p w14:paraId="7B1813C9" w14:textId="77777777" w:rsidR="00B169D6"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Každý žiak školy má právo na rozvoj svojho talentu, prostredníctvom vyučovania v jednotlivých umeleckých odboroch v miere stanovenej príslušným učebným plánom a pod vedením odborne a pedagogicky kvalifikovaných učiteľov.</w:t>
      </w:r>
    </w:p>
    <w:p w14:paraId="44A44C75" w14:textId="1FE58C23" w:rsidR="00B169D6"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Každý žiak má právo na rovnaké zaobchádzanie, objektívne hodnotenie </w:t>
      </w:r>
      <w:r w:rsidR="00B72F6F">
        <w:rPr>
          <w:rFonts w:ascii="Times New Roman" w:hAnsi="Times New Roman" w:cs="Times New Roman"/>
          <w:spacing w:val="20"/>
          <w:sz w:val="24"/>
          <w:szCs w:val="24"/>
        </w:rPr>
        <w:br/>
      </w:r>
      <w:r w:rsidRPr="00373ADE">
        <w:rPr>
          <w:rFonts w:ascii="Times New Roman" w:hAnsi="Times New Roman" w:cs="Times New Roman"/>
          <w:spacing w:val="20"/>
          <w:sz w:val="24"/>
          <w:szCs w:val="24"/>
        </w:rPr>
        <w:t>a pedagogické vedenie v duchu zásad humanistickej výchovy.</w:t>
      </w:r>
    </w:p>
    <w:p w14:paraId="0AF889AE" w14:textId="443DD143" w:rsidR="00B169D6"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Vzťahy žiakov s pedagógmi i ostatnými zamestnancami školy </w:t>
      </w:r>
      <w:r w:rsidR="00B72F6F">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sa na vyučovaní, ako aj počas mimoškolských podujatí, </w:t>
      </w:r>
      <w:r w:rsidR="00B72F6F">
        <w:rPr>
          <w:rFonts w:ascii="Times New Roman" w:hAnsi="Times New Roman" w:cs="Times New Roman"/>
          <w:spacing w:val="20"/>
          <w:sz w:val="24"/>
          <w:szCs w:val="24"/>
        </w:rPr>
        <w:br/>
      </w:r>
      <w:r w:rsidRPr="00373ADE">
        <w:rPr>
          <w:rFonts w:ascii="Times New Roman" w:hAnsi="Times New Roman" w:cs="Times New Roman"/>
          <w:spacing w:val="20"/>
          <w:sz w:val="24"/>
          <w:szCs w:val="24"/>
        </w:rPr>
        <w:t>na ktorých reprezentujú školu, riadia  zásadami slušného správania.</w:t>
      </w:r>
    </w:p>
    <w:p w14:paraId="0245EF0E" w14:textId="77777777" w:rsidR="008D6557"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Povinnosťou žiaka je zúčastňovať sa na vyučovaní podľa určeného rozvrhu hodín, prichádzať na vyučovanie včas, nosiť si potrebné pomôcky, pripravovať sa na vyučovanie a riadiť sa podľa pokynov vyučujúceho.</w:t>
      </w:r>
    </w:p>
    <w:p w14:paraId="51497080" w14:textId="77777777" w:rsidR="008D6557"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Vo vzájomnom vzťahu so spolužiakmi nesmie žiak uplatňovať násilie, šikanovanie a ďalšie prejavy diskriminácie, či neznášanlivosti.</w:t>
      </w:r>
    </w:p>
    <w:p w14:paraId="0C2C0F6C" w14:textId="77777777" w:rsidR="008D6557"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Žiak nesmie poškodzovať školský majetok a je povinný šetrne zaobchádzať s hudobnými nástrojmi, učebnými pomôckami </w:t>
      </w:r>
      <w:r w:rsidR="008D6557"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a prideleným materiálom. Spôsobenú škodu na majetku je povinný nahradiť.</w:t>
      </w:r>
    </w:p>
    <w:p w14:paraId="228D8D8E" w14:textId="1291DA2C" w:rsidR="009A7F80" w:rsidRPr="00373ADE" w:rsidRDefault="009A7F80" w:rsidP="00B72F6F">
      <w:pPr>
        <w:pStyle w:val="Odsekzoznamu"/>
        <w:numPr>
          <w:ilvl w:val="0"/>
          <w:numId w:val="2"/>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Počas vyučovania je zakázané používať mobilný telefón. Žiak môže mať </w:t>
      </w:r>
      <w:r w:rsidR="00B72F6F">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v učebni pri sebe iba mobil vypnutý, resp. prepnutý na tichý režim. </w:t>
      </w:r>
      <w:r w:rsidR="008D6557"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Za prípadnú stratu mobilného telefónu škola nezodpovedá.</w:t>
      </w:r>
    </w:p>
    <w:p w14:paraId="2B7C3B1B" w14:textId="77777777" w:rsidR="009A7F80" w:rsidRPr="00373ADE" w:rsidRDefault="009A7F80" w:rsidP="00373ADE">
      <w:pPr>
        <w:spacing w:after="0" w:line="276" w:lineRule="auto"/>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 </w:t>
      </w:r>
    </w:p>
    <w:p w14:paraId="363BD951" w14:textId="75B2DBEB" w:rsidR="002928AC" w:rsidRPr="00E5322C" w:rsidRDefault="002928AC" w:rsidP="00373ADE">
      <w:pPr>
        <w:spacing w:after="0" w:line="276" w:lineRule="auto"/>
        <w:jc w:val="both"/>
        <w:rPr>
          <w:rFonts w:ascii="Times New Roman" w:hAnsi="Times New Roman" w:cs="Times New Roman"/>
          <w:b/>
          <w:bCs/>
          <w:spacing w:val="20"/>
          <w:sz w:val="28"/>
          <w:szCs w:val="28"/>
        </w:rPr>
      </w:pPr>
      <w:r w:rsidRPr="00E5322C">
        <w:rPr>
          <w:rFonts w:ascii="Times New Roman" w:hAnsi="Times New Roman" w:cs="Times New Roman"/>
          <w:b/>
          <w:bCs/>
          <w:spacing w:val="20"/>
          <w:sz w:val="28"/>
          <w:szCs w:val="28"/>
        </w:rPr>
        <w:t>Organizácia vyučovania</w:t>
      </w:r>
    </w:p>
    <w:p w14:paraId="69ABB4E3" w14:textId="77777777" w:rsidR="00B72F6F" w:rsidRPr="00B72F6F" w:rsidRDefault="00B72F6F" w:rsidP="00373ADE">
      <w:pPr>
        <w:spacing w:after="0" w:line="276" w:lineRule="auto"/>
        <w:jc w:val="both"/>
        <w:rPr>
          <w:rFonts w:ascii="Times New Roman" w:hAnsi="Times New Roman" w:cs="Times New Roman"/>
          <w:b/>
          <w:bCs/>
          <w:spacing w:val="20"/>
          <w:sz w:val="24"/>
          <w:szCs w:val="24"/>
        </w:rPr>
      </w:pPr>
    </w:p>
    <w:p w14:paraId="602A37DC"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Vyučovacie hodiny prebiehajú podľa rozvrhu hodín schváleného riaditeľstvom školy, ktorý je vyvesený v každej triede na viditeľnom mieste.</w:t>
      </w:r>
    </w:p>
    <w:p w14:paraId="3783E720"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Základná vyučovacia jednotka – vyučovacia hodina trvá 45 minút.</w:t>
      </w:r>
    </w:p>
    <w:p w14:paraId="4EB4D9A4"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Žiaci prichádzajú na vyučovanie 5 – 10 minút pred začiatkom vyučovania.</w:t>
      </w:r>
    </w:p>
    <w:p w14:paraId="0CD21AD9"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Kolektívne a individuálne vyučovanie nesmie byť narušované neskorými príchodmi žiakov na vyučovanie.</w:t>
      </w:r>
    </w:p>
    <w:p w14:paraId="69BAAC3B" w14:textId="5CFD8E63"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Ak žiak nie je na vyučovanie pripravený, ospravedlní sa vyučujúcemu </w:t>
      </w:r>
      <w:r w:rsidR="00B72F6F">
        <w:rPr>
          <w:rFonts w:ascii="Times New Roman" w:hAnsi="Times New Roman" w:cs="Times New Roman"/>
          <w:spacing w:val="20"/>
          <w:sz w:val="24"/>
          <w:szCs w:val="24"/>
        </w:rPr>
        <w:br/>
      </w:r>
      <w:r w:rsidRPr="00373ADE">
        <w:rPr>
          <w:rFonts w:ascii="Times New Roman" w:hAnsi="Times New Roman" w:cs="Times New Roman"/>
          <w:spacing w:val="20"/>
          <w:sz w:val="24"/>
          <w:szCs w:val="24"/>
        </w:rPr>
        <w:t>pred začiatkom</w:t>
      </w:r>
      <w:r w:rsidR="00C723C7" w:rsidRPr="00373ADE">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vyučovacej hodiny.</w:t>
      </w:r>
    </w:p>
    <w:p w14:paraId="299A393C"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Žiaci sú povinní na vyučovaní sledovať výklad pedagóga, nerozptyľovať pozornosť spolužiakov a aktívne pracovať.</w:t>
      </w:r>
    </w:p>
    <w:p w14:paraId="0DC1D248"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lastRenderedPageBreak/>
        <w:t>Žiak nemôže opustiť svoju triedu, prípadne pracovné miesto bez súhlasu vyučujúceho.</w:t>
      </w:r>
    </w:p>
    <w:p w14:paraId="070CDE93" w14:textId="77777777"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Žiaci kolektívnych predmetov žiadajú o odpoveď, či položenie otázky zdvihnutím ruky.</w:t>
      </w:r>
    </w:p>
    <w:p w14:paraId="35D41914" w14:textId="1A18B285" w:rsidR="00C723C7" w:rsidRPr="00373ADE"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V osobných veciach sa žiak obracia na svojho triedneho učiteľa, </w:t>
      </w:r>
      <w:r w:rsidR="00C723C7"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vo výnimočných prípadoch (neprítomnosť učiteľa) na riaditeľ</w:t>
      </w:r>
      <w:r w:rsidR="00C54EBA">
        <w:rPr>
          <w:rFonts w:ascii="Times New Roman" w:hAnsi="Times New Roman" w:cs="Times New Roman"/>
          <w:spacing w:val="20"/>
          <w:sz w:val="24"/>
          <w:szCs w:val="24"/>
        </w:rPr>
        <w:t>a</w:t>
      </w:r>
      <w:r w:rsidRPr="00373ADE">
        <w:rPr>
          <w:rFonts w:ascii="Times New Roman" w:hAnsi="Times New Roman" w:cs="Times New Roman"/>
          <w:spacing w:val="20"/>
          <w:sz w:val="24"/>
          <w:szCs w:val="24"/>
        </w:rPr>
        <w:t xml:space="preserve"> školy alebo je</w:t>
      </w:r>
      <w:r w:rsidR="00C54EBA">
        <w:rPr>
          <w:rFonts w:ascii="Times New Roman" w:hAnsi="Times New Roman" w:cs="Times New Roman"/>
          <w:spacing w:val="20"/>
          <w:sz w:val="24"/>
          <w:szCs w:val="24"/>
        </w:rPr>
        <w:t>ho</w:t>
      </w:r>
      <w:r w:rsidRPr="00373ADE">
        <w:rPr>
          <w:rFonts w:ascii="Times New Roman" w:hAnsi="Times New Roman" w:cs="Times New Roman"/>
          <w:spacing w:val="20"/>
          <w:sz w:val="24"/>
          <w:szCs w:val="24"/>
        </w:rPr>
        <w:t xml:space="preserve"> zástupkyne.</w:t>
      </w:r>
    </w:p>
    <w:p w14:paraId="202001E2" w14:textId="72AD77FB" w:rsidR="00C723C7" w:rsidRPr="00C54EBA"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bookmarkStart w:id="1" w:name="_Hlk73273649"/>
      <w:r w:rsidRPr="00C54EBA">
        <w:rPr>
          <w:rFonts w:ascii="Times New Roman" w:hAnsi="Times New Roman" w:cs="Times New Roman"/>
          <w:spacing w:val="20"/>
          <w:sz w:val="24"/>
          <w:szCs w:val="24"/>
        </w:rPr>
        <w:t>Dôvod neprítomnosti žiaka je rodič povinný oznámiť učiteľovi najneskôr do dvoch dní</w:t>
      </w:r>
      <w:r w:rsidR="00C54EBA">
        <w:rPr>
          <w:rFonts w:ascii="Times New Roman" w:hAnsi="Times New Roman" w:cs="Times New Roman"/>
          <w:spacing w:val="20"/>
          <w:sz w:val="24"/>
          <w:szCs w:val="24"/>
        </w:rPr>
        <w:t xml:space="preserve"> od jeho neprítomnosti.</w:t>
      </w:r>
    </w:p>
    <w:bookmarkEnd w:id="1"/>
    <w:p w14:paraId="29B3CA13" w14:textId="43078DC0" w:rsidR="00C723C7" w:rsidRPr="00C54EBA"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C54EBA">
        <w:rPr>
          <w:rFonts w:ascii="Times New Roman" w:hAnsi="Times New Roman" w:cs="Times New Roman"/>
          <w:spacing w:val="20"/>
          <w:sz w:val="24"/>
          <w:szCs w:val="24"/>
        </w:rPr>
        <w:t xml:space="preserve">Triedny učiteľ upozorňuje na nedostatočné prípravy žiaka, prípadne zlú dochádzku žiaka na vyučovanie, alebo nezáujem o štúdium zápisom </w:t>
      </w:r>
      <w:r w:rsidR="00C54EBA">
        <w:rPr>
          <w:rFonts w:ascii="Times New Roman" w:hAnsi="Times New Roman" w:cs="Times New Roman"/>
          <w:spacing w:val="20"/>
          <w:sz w:val="24"/>
          <w:szCs w:val="24"/>
        </w:rPr>
        <w:br/>
      </w:r>
      <w:r w:rsidRPr="00C54EBA">
        <w:rPr>
          <w:rFonts w:ascii="Times New Roman" w:hAnsi="Times New Roman" w:cs="Times New Roman"/>
          <w:spacing w:val="20"/>
          <w:sz w:val="24"/>
          <w:szCs w:val="24"/>
        </w:rPr>
        <w:t xml:space="preserve">do </w:t>
      </w:r>
      <w:r w:rsidR="00C54EBA" w:rsidRPr="00C54EBA">
        <w:rPr>
          <w:rFonts w:ascii="Times New Roman" w:hAnsi="Times New Roman" w:cs="Times New Roman"/>
          <w:spacing w:val="20"/>
          <w:sz w:val="24"/>
          <w:szCs w:val="24"/>
        </w:rPr>
        <w:t xml:space="preserve">internetovej </w:t>
      </w:r>
      <w:r w:rsidRPr="00C54EBA">
        <w:rPr>
          <w:rFonts w:ascii="Times New Roman" w:hAnsi="Times New Roman" w:cs="Times New Roman"/>
          <w:spacing w:val="20"/>
          <w:sz w:val="24"/>
          <w:szCs w:val="24"/>
        </w:rPr>
        <w:t>žiackej knižky, prípadne osobným pohovorom</w:t>
      </w:r>
      <w:r w:rsidR="00C54EBA" w:rsidRPr="00C54EBA">
        <w:rPr>
          <w:rFonts w:ascii="Times New Roman" w:hAnsi="Times New Roman" w:cs="Times New Roman"/>
          <w:spacing w:val="20"/>
          <w:sz w:val="24"/>
          <w:szCs w:val="24"/>
        </w:rPr>
        <w:t xml:space="preserve"> so zákonnými zástupcami</w:t>
      </w:r>
      <w:r w:rsidRPr="00C54EBA">
        <w:rPr>
          <w:rFonts w:ascii="Times New Roman" w:hAnsi="Times New Roman" w:cs="Times New Roman"/>
          <w:spacing w:val="20"/>
          <w:sz w:val="24"/>
          <w:szCs w:val="24"/>
        </w:rPr>
        <w:t>.</w:t>
      </w:r>
    </w:p>
    <w:p w14:paraId="57F44F54" w14:textId="40697B81" w:rsidR="009A7F80" w:rsidRPr="00C54EBA" w:rsidRDefault="002928AC" w:rsidP="00B72F6F">
      <w:pPr>
        <w:pStyle w:val="Odsekzoznamu"/>
        <w:numPr>
          <w:ilvl w:val="0"/>
          <w:numId w:val="4"/>
        </w:numPr>
        <w:spacing w:after="0" w:line="276" w:lineRule="auto"/>
        <w:ind w:left="567" w:hanging="283"/>
        <w:jc w:val="both"/>
        <w:rPr>
          <w:rFonts w:ascii="Times New Roman" w:hAnsi="Times New Roman" w:cs="Times New Roman"/>
          <w:spacing w:val="20"/>
          <w:sz w:val="24"/>
          <w:szCs w:val="24"/>
        </w:rPr>
      </w:pPr>
      <w:r w:rsidRPr="00C54EBA">
        <w:rPr>
          <w:rFonts w:ascii="Times New Roman" w:hAnsi="Times New Roman" w:cs="Times New Roman"/>
          <w:spacing w:val="20"/>
          <w:sz w:val="24"/>
          <w:szCs w:val="24"/>
        </w:rPr>
        <w:t>Na chodbách školy sú žiaci aj rodičia povinní zdržiavať sa v úplnej tichosti, aby hlasným hovorom nenarušovali vyučovanie v triedach.</w:t>
      </w:r>
    </w:p>
    <w:p w14:paraId="31D9BB53" w14:textId="77777777" w:rsidR="002928AC" w:rsidRPr="00373ADE" w:rsidRDefault="002928AC" w:rsidP="00373ADE">
      <w:pPr>
        <w:spacing w:after="0" w:line="276" w:lineRule="auto"/>
        <w:jc w:val="both"/>
        <w:rPr>
          <w:rFonts w:ascii="Times New Roman" w:hAnsi="Times New Roman" w:cs="Times New Roman"/>
          <w:spacing w:val="20"/>
          <w:sz w:val="24"/>
          <w:szCs w:val="24"/>
        </w:rPr>
      </w:pPr>
    </w:p>
    <w:p w14:paraId="52941F28" w14:textId="32462FEC" w:rsidR="009A7F80" w:rsidRPr="00E5322C" w:rsidRDefault="009A7F80" w:rsidP="00373ADE">
      <w:pPr>
        <w:spacing w:after="0" w:line="276" w:lineRule="auto"/>
        <w:jc w:val="both"/>
        <w:rPr>
          <w:rFonts w:ascii="Times New Roman" w:hAnsi="Times New Roman" w:cs="Times New Roman"/>
          <w:b/>
          <w:bCs/>
          <w:spacing w:val="20"/>
          <w:sz w:val="28"/>
          <w:szCs w:val="28"/>
        </w:rPr>
      </w:pPr>
      <w:r w:rsidRPr="00E5322C">
        <w:rPr>
          <w:rFonts w:ascii="Times New Roman" w:hAnsi="Times New Roman" w:cs="Times New Roman"/>
          <w:b/>
          <w:bCs/>
          <w:spacing w:val="20"/>
          <w:sz w:val="28"/>
          <w:szCs w:val="28"/>
        </w:rPr>
        <w:t>Prevádzka a vnútorný režim školy</w:t>
      </w:r>
    </w:p>
    <w:p w14:paraId="77271B10" w14:textId="77777777" w:rsidR="00C723C7" w:rsidRPr="00373ADE" w:rsidRDefault="00C723C7" w:rsidP="00CC0450">
      <w:pPr>
        <w:spacing w:after="0" w:line="276" w:lineRule="auto"/>
        <w:ind w:left="567" w:hanging="283"/>
        <w:jc w:val="both"/>
        <w:rPr>
          <w:rFonts w:ascii="Times New Roman" w:hAnsi="Times New Roman" w:cs="Times New Roman"/>
          <w:spacing w:val="20"/>
          <w:sz w:val="24"/>
          <w:szCs w:val="24"/>
        </w:rPr>
      </w:pPr>
    </w:p>
    <w:p w14:paraId="1ADE240B" w14:textId="77777777" w:rsidR="00442E0C"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Vyučovanie v priestoroch </w:t>
      </w:r>
      <w:r w:rsidR="00442E0C" w:rsidRPr="00373ADE">
        <w:rPr>
          <w:rFonts w:ascii="Times New Roman" w:hAnsi="Times New Roman" w:cs="Times New Roman"/>
          <w:spacing w:val="20"/>
          <w:sz w:val="24"/>
          <w:szCs w:val="24"/>
        </w:rPr>
        <w:t>S</w:t>
      </w:r>
      <w:r w:rsidRPr="00373ADE">
        <w:rPr>
          <w:rFonts w:ascii="Times New Roman" w:hAnsi="Times New Roman" w:cs="Times New Roman"/>
          <w:spacing w:val="20"/>
          <w:sz w:val="24"/>
          <w:szCs w:val="24"/>
        </w:rPr>
        <w:t xml:space="preserve">ZUŠ sa riadi rozvrhom hodín, ktorý je </w:t>
      </w:r>
      <w:r w:rsidR="00442E0C"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u každého učiteľa individuálne spracovaný a schválený riaditeľom školy. Žiak je s týmto rozvrhom oboznámený na začiatku školského roka a je povinný sa ním riadiť, pokiaľ sa s vyučujúcim nedohodne na jeho prípadnej zmene. O zmene je triedny učiteľ povinný informovať riaditeľa  školy, alebo jeho zástupcu a vykonať zmenu aj v centrálnej evidencii.</w:t>
      </w:r>
    </w:p>
    <w:p w14:paraId="654F4930" w14:textId="1F21FA34" w:rsidR="00442E0C"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Dochádzka žiaka je evidovaná v triednej knihe, triedny učiteľ </w:t>
      </w:r>
      <w:r w:rsidR="003228F0">
        <w:rPr>
          <w:rFonts w:ascii="Times New Roman" w:hAnsi="Times New Roman" w:cs="Times New Roman"/>
          <w:spacing w:val="20"/>
          <w:sz w:val="24"/>
          <w:szCs w:val="24"/>
        </w:rPr>
        <w:br/>
      </w:r>
      <w:r w:rsidRPr="00373ADE">
        <w:rPr>
          <w:rFonts w:ascii="Times New Roman" w:hAnsi="Times New Roman" w:cs="Times New Roman"/>
          <w:spacing w:val="20"/>
          <w:sz w:val="24"/>
          <w:szCs w:val="24"/>
        </w:rPr>
        <w:t>je povinný viesť evidenciu prítomnosti, alebo neprítomnosti na každej hodine a u každého žiaka.</w:t>
      </w:r>
    </w:p>
    <w:p w14:paraId="3D8BCD73" w14:textId="2DB6C3D3" w:rsidR="00442E0C"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Ak sa žiak nemôže dostaviť na vyučovanie, je povinný ospravedlniť</w:t>
      </w:r>
      <w:r w:rsidR="003228F0">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sa podľa možnosti vopred (v prípade neplnoletého žiaka ospravedlňuje </w:t>
      </w:r>
      <w:r w:rsidR="00AD40FA">
        <w:rPr>
          <w:rFonts w:ascii="Times New Roman" w:hAnsi="Times New Roman" w:cs="Times New Roman"/>
          <w:spacing w:val="20"/>
          <w:sz w:val="24"/>
          <w:szCs w:val="24"/>
        </w:rPr>
        <w:t>zákonný zástupca</w:t>
      </w:r>
      <w:r w:rsidRPr="00373ADE">
        <w:rPr>
          <w:rFonts w:ascii="Times New Roman" w:hAnsi="Times New Roman" w:cs="Times New Roman"/>
          <w:spacing w:val="20"/>
          <w:sz w:val="24"/>
          <w:szCs w:val="24"/>
        </w:rPr>
        <w:t>), a to osobne, telefonicky, prípadne doložením lekárskeho potvrdenia, alebo písomného ospravedlnenia</w:t>
      </w:r>
      <w:r w:rsidR="003228F0">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pre príslušný deň. Vyučujúci urobí o ospravedlnení  záznam v triednej knihe, </w:t>
      </w:r>
      <w:r w:rsidR="003228F0">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resp. </w:t>
      </w:r>
      <w:r w:rsidR="003228F0">
        <w:rPr>
          <w:rFonts w:ascii="Times New Roman" w:hAnsi="Times New Roman" w:cs="Times New Roman"/>
          <w:spacing w:val="20"/>
          <w:sz w:val="24"/>
          <w:szCs w:val="24"/>
        </w:rPr>
        <w:t xml:space="preserve">internetovej </w:t>
      </w:r>
      <w:r w:rsidRPr="00373ADE">
        <w:rPr>
          <w:rFonts w:ascii="Times New Roman" w:hAnsi="Times New Roman" w:cs="Times New Roman"/>
          <w:spacing w:val="20"/>
          <w:sz w:val="24"/>
          <w:szCs w:val="24"/>
        </w:rPr>
        <w:t>žiackej knižke.</w:t>
      </w:r>
    </w:p>
    <w:p w14:paraId="334DC269" w14:textId="63DB02F4" w:rsidR="00AA2C9B"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Ak  sa vyučovacia hodina nemôže uskutočniť z dôvodu neprítomnosti učiteľa, má žiak právo na náhradnú hodinu, ktorej termín si dohodne </w:t>
      </w:r>
      <w:r w:rsidR="00442E0C"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s učiteľom, alebo mu škola poskytne zastupovanú hodinu u iného učiteľa. Náhradná hodina sa označí v triednej dokumentácii písmenom </w:t>
      </w:r>
      <w:r w:rsidR="00AD40FA">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N a dátumom, za ktorý sa poskytuje. V prípade zastupovanej hodiny </w:t>
      </w:r>
      <w:r w:rsidR="00CC0450">
        <w:rPr>
          <w:rFonts w:ascii="Times New Roman" w:hAnsi="Times New Roman" w:cs="Times New Roman"/>
          <w:spacing w:val="20"/>
          <w:sz w:val="24"/>
          <w:szCs w:val="24"/>
        </w:rPr>
        <w:br/>
      </w:r>
      <w:r w:rsidRPr="00373ADE">
        <w:rPr>
          <w:rFonts w:ascii="Times New Roman" w:hAnsi="Times New Roman" w:cs="Times New Roman"/>
          <w:spacing w:val="20"/>
          <w:sz w:val="24"/>
          <w:szCs w:val="24"/>
        </w:rPr>
        <w:t>sa označí písmenom Z a v dokumentácii ju potvrdí zastupujúci učiteľ.</w:t>
      </w:r>
    </w:p>
    <w:p w14:paraId="4F31FF2C" w14:textId="57835183" w:rsidR="00AA2C9B" w:rsidRPr="00CC0450"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Ak sa žiak nedostavuje na vyučovanie bez ospravedlnenia  súvisle </w:t>
      </w:r>
      <w:r w:rsidR="00CC0450">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v čase dlhšom ako dva týždne, je triedny učiteľ povinný kontaktovať </w:t>
      </w:r>
      <w:r w:rsidR="00CC0450">
        <w:rPr>
          <w:rFonts w:ascii="Times New Roman" w:hAnsi="Times New Roman" w:cs="Times New Roman"/>
          <w:spacing w:val="20"/>
          <w:sz w:val="24"/>
          <w:szCs w:val="24"/>
        </w:rPr>
        <w:t>zákonného zástupca</w:t>
      </w:r>
      <w:r w:rsidRPr="00373ADE">
        <w:rPr>
          <w:rFonts w:ascii="Times New Roman" w:hAnsi="Times New Roman" w:cs="Times New Roman"/>
          <w:spacing w:val="20"/>
          <w:sz w:val="24"/>
          <w:szCs w:val="24"/>
        </w:rPr>
        <w:t xml:space="preserve"> a oznámiť mu túto skutočnosť. Ak je</w:t>
      </w:r>
      <w:r w:rsidR="00CC0450">
        <w:rPr>
          <w:rFonts w:ascii="Times New Roman" w:hAnsi="Times New Roman" w:cs="Times New Roman"/>
          <w:spacing w:val="20"/>
          <w:sz w:val="24"/>
          <w:szCs w:val="24"/>
        </w:rPr>
        <w:t xml:space="preserve"> </w:t>
      </w:r>
      <w:r w:rsidRPr="00CC0450">
        <w:rPr>
          <w:rFonts w:ascii="Times New Roman" w:hAnsi="Times New Roman" w:cs="Times New Roman"/>
          <w:spacing w:val="20"/>
          <w:sz w:val="24"/>
          <w:szCs w:val="24"/>
        </w:rPr>
        <w:t>neospravedlnená neprítomnosť dlhšia ako tri týždne, triedny učiteľ je povinný zaslať písomnú upomienku.</w:t>
      </w:r>
    </w:p>
    <w:p w14:paraId="5BC4F966" w14:textId="77777777" w:rsidR="00AA2C9B" w:rsidRPr="00AD40FA"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lastRenderedPageBreak/>
        <w:t xml:space="preserve">Žiak sa v priestoroch školy zdržiava iba v čase svojho rozvrhu hodín, </w:t>
      </w:r>
      <w:r w:rsidR="00AA2C9B"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v čase nevyhnutne potrebnom na prípravu, resp. presun na jednotlivé predmety a počas podujatí organizovaných školou (nácviky, koncerty, tvorivé dielne a pod.). </w:t>
      </w:r>
      <w:r w:rsidRPr="00AD40FA">
        <w:rPr>
          <w:rFonts w:ascii="Times New Roman" w:hAnsi="Times New Roman" w:cs="Times New Roman"/>
          <w:spacing w:val="20"/>
          <w:sz w:val="24"/>
          <w:szCs w:val="24"/>
        </w:rPr>
        <w:t>V tomto čase je nad žiakmi zabezpečený pedagogický dozor.</w:t>
      </w:r>
    </w:p>
    <w:p w14:paraId="1A5214F6" w14:textId="77777777" w:rsidR="00AA2C9B"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Počas voľných hodín sa žiak zdržiava vo vyhradených priestoroch, pričom sa správa tak, aby nerušil vyučovací proces.</w:t>
      </w:r>
    </w:p>
    <w:p w14:paraId="564C74E2" w14:textId="27F0D26A" w:rsidR="00AA2C9B"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Do budovy školy vstupujú len oprávnené osoby, t. j. zamestnanci, žiaci </w:t>
      </w:r>
      <w:r w:rsidR="00AD40FA">
        <w:rPr>
          <w:rFonts w:ascii="Times New Roman" w:hAnsi="Times New Roman" w:cs="Times New Roman"/>
          <w:spacing w:val="20"/>
          <w:sz w:val="24"/>
          <w:szCs w:val="24"/>
        </w:rPr>
        <w:br/>
      </w:r>
      <w:r w:rsidRPr="00373ADE">
        <w:rPr>
          <w:rFonts w:ascii="Times New Roman" w:hAnsi="Times New Roman" w:cs="Times New Roman"/>
          <w:spacing w:val="20"/>
          <w:sz w:val="24"/>
          <w:szCs w:val="24"/>
        </w:rPr>
        <w:t>a osoby, ktoré prichádzajú do budovy z pracovných dôvodov. Pohyb ostatných osôb v škole nie je povolený. Cudzím osobám nie je dovolené zdržiavať sa v učebniach počas vyučovacích hodín.</w:t>
      </w:r>
    </w:p>
    <w:p w14:paraId="573E588A" w14:textId="77777777" w:rsidR="00AA2C9B"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Rodičia alebo osoby sprevádzajúce neplnoletých žiakov čakajú na svoje deti</w:t>
      </w:r>
      <w:r w:rsidR="00AA2C9B" w:rsidRPr="00373ADE">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vo vyhradených priestoroch školy teda v chodbičke hlavného vchodu.</w:t>
      </w:r>
    </w:p>
    <w:p w14:paraId="575803E9" w14:textId="59DA54B7" w:rsidR="00AA2C9B" w:rsidRPr="00AD40FA"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AD40FA">
        <w:rPr>
          <w:rFonts w:ascii="Times New Roman" w:hAnsi="Times New Roman" w:cs="Times New Roman"/>
          <w:spacing w:val="20"/>
          <w:sz w:val="24"/>
          <w:szCs w:val="24"/>
        </w:rPr>
        <w:t xml:space="preserve">V čase prevádzky školy môže žiak požiadať o cvičenie vo voľných učebniach. Súhlas k cvičeniu vydáva riaditeľ školy, alebo jej zástupcovia, a to len po predchádzajúcej konzultácii s triednym učiteľom žiaka </w:t>
      </w:r>
      <w:r w:rsidR="00AD40FA">
        <w:rPr>
          <w:rFonts w:ascii="Times New Roman" w:hAnsi="Times New Roman" w:cs="Times New Roman"/>
          <w:spacing w:val="20"/>
          <w:sz w:val="24"/>
          <w:szCs w:val="24"/>
        </w:rPr>
        <w:br/>
      </w:r>
      <w:r w:rsidRPr="00AD40FA">
        <w:rPr>
          <w:rFonts w:ascii="Times New Roman" w:hAnsi="Times New Roman" w:cs="Times New Roman"/>
          <w:spacing w:val="20"/>
          <w:sz w:val="24"/>
          <w:szCs w:val="24"/>
        </w:rPr>
        <w:t>a s učiteľom, ktorý je zodpovedný za danú učebňu.</w:t>
      </w:r>
    </w:p>
    <w:p w14:paraId="6C1F6E76" w14:textId="77777777" w:rsidR="00AA2C9B"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Pred vstupom do učebne sa žiak prezuje, alebo použije ochranné návleky. Na vyučovanie tanečného odboru si prezlieka cvičný úbor a na vyučovanie výtvarného odboru nosí ochranný odev.</w:t>
      </w:r>
    </w:p>
    <w:p w14:paraId="18DA4407" w14:textId="706BE91E" w:rsidR="00AA2C9B" w:rsidRPr="00AD40FA"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AD40FA">
        <w:rPr>
          <w:rFonts w:ascii="Times New Roman" w:hAnsi="Times New Roman" w:cs="Times New Roman"/>
          <w:spacing w:val="20"/>
          <w:sz w:val="24"/>
          <w:szCs w:val="24"/>
        </w:rPr>
        <w:t xml:space="preserve">Žiaci tanečného odboru sa prezliekajú </w:t>
      </w:r>
      <w:r w:rsidR="00AD40FA" w:rsidRPr="00AD40FA">
        <w:rPr>
          <w:rFonts w:ascii="Times New Roman" w:hAnsi="Times New Roman" w:cs="Times New Roman"/>
          <w:spacing w:val="20"/>
          <w:sz w:val="24"/>
          <w:szCs w:val="24"/>
        </w:rPr>
        <w:t>na miestach na to určených, kde si odkladajú obuv a oblečenie.</w:t>
      </w:r>
    </w:p>
    <w:p w14:paraId="28E46660" w14:textId="5A19EB1C" w:rsidR="00AD40FA"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Nosenie cenných vecí, alebo vyššej finančnej hotovosti  na vyučovanie </w:t>
      </w:r>
      <w:r w:rsidR="00AD40FA">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sa neodporúča, nakoľko škola nepreberá zodpovednosť za ich stratu, </w:t>
      </w:r>
      <w:r w:rsidR="00AD40FA">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alebo poškodenie. Ak je to potrebné, môže žiak požiadať o uloženie takejto veci počas svojho pobytu v škole </w:t>
      </w:r>
      <w:r w:rsidR="00AD40FA">
        <w:rPr>
          <w:rFonts w:ascii="Times New Roman" w:hAnsi="Times New Roman" w:cs="Times New Roman"/>
          <w:spacing w:val="20"/>
          <w:sz w:val="24"/>
          <w:szCs w:val="24"/>
        </w:rPr>
        <w:t>zamestnancov SZUŠ, ktorí uložia predmet, alebo hotovosť do zabezpečeného miesta, resp. trezoru školy.</w:t>
      </w:r>
    </w:p>
    <w:p w14:paraId="42124E5A" w14:textId="77777777" w:rsidR="00E66AEF"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Do priestorov školy je zakázané vstupovať v kolieskových korčuliach.</w:t>
      </w:r>
    </w:p>
    <w:p w14:paraId="1D178465" w14:textId="77777777" w:rsidR="00E66AEF"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Ak žiak prichádza do školy na bicykli, je povinný uložiť si ho do stojana pred vchodom budovy a vo vlastnom záujme uzamknúť. Škola však nezodpovedá za prípadné škody.</w:t>
      </w:r>
    </w:p>
    <w:p w14:paraId="3AC82ACA" w14:textId="313E84E7" w:rsidR="009A7F80" w:rsidRPr="00373ADE" w:rsidRDefault="009A7F80" w:rsidP="00CC0450">
      <w:pPr>
        <w:pStyle w:val="Odsekzoznamu"/>
        <w:numPr>
          <w:ilvl w:val="0"/>
          <w:numId w:val="5"/>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Na náhradu škody spôsobenú stratou, alebo poškodením vecí má žiak právo iba v prípade, ak škoda vznikla počas vyučovacieho procesu </w:t>
      </w:r>
      <w:r w:rsidR="00E66AEF"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a nebola zavinená nedbanlivosťou žiaka, alebo nedodržaním podmienok tohto školského poriadku.</w:t>
      </w:r>
    </w:p>
    <w:p w14:paraId="2284F067" w14:textId="10C3591E" w:rsidR="009A7F80" w:rsidRPr="00373ADE" w:rsidRDefault="009A7F80" w:rsidP="00373ADE">
      <w:pPr>
        <w:spacing w:after="0" w:line="276" w:lineRule="auto"/>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 </w:t>
      </w:r>
    </w:p>
    <w:p w14:paraId="61075717" w14:textId="0D80D547" w:rsidR="009A7F80" w:rsidRPr="00873ACF" w:rsidRDefault="009A7F80" w:rsidP="00873ACF">
      <w:pPr>
        <w:spacing w:after="0" w:line="276" w:lineRule="auto"/>
        <w:ind w:firstLine="567"/>
        <w:jc w:val="both"/>
        <w:rPr>
          <w:rFonts w:ascii="Times New Roman" w:hAnsi="Times New Roman" w:cs="Times New Roman"/>
          <w:b/>
          <w:bCs/>
          <w:spacing w:val="20"/>
          <w:sz w:val="28"/>
          <w:szCs w:val="28"/>
        </w:rPr>
      </w:pPr>
      <w:r w:rsidRPr="00873ACF">
        <w:rPr>
          <w:rFonts w:ascii="Times New Roman" w:hAnsi="Times New Roman" w:cs="Times New Roman"/>
          <w:b/>
          <w:bCs/>
          <w:spacing w:val="20"/>
          <w:sz w:val="28"/>
          <w:szCs w:val="28"/>
        </w:rPr>
        <w:t xml:space="preserve">Podmienky na zaistenie bezpečnosti a ochrany zdravia detí </w:t>
      </w:r>
      <w:r w:rsidR="00873ACF">
        <w:rPr>
          <w:rFonts w:ascii="Times New Roman" w:hAnsi="Times New Roman" w:cs="Times New Roman"/>
          <w:b/>
          <w:bCs/>
          <w:spacing w:val="20"/>
          <w:sz w:val="28"/>
          <w:szCs w:val="28"/>
        </w:rPr>
        <w:br/>
      </w:r>
      <w:r w:rsidRPr="00873ACF">
        <w:rPr>
          <w:rFonts w:ascii="Times New Roman" w:hAnsi="Times New Roman" w:cs="Times New Roman"/>
          <w:b/>
          <w:bCs/>
          <w:spacing w:val="20"/>
          <w:sz w:val="28"/>
          <w:szCs w:val="28"/>
        </w:rPr>
        <w:t>a žiakov a ich ochrany pred sociálno-patologickými javmi, diskrimináciou, alebo násilím</w:t>
      </w:r>
      <w:r w:rsidR="00873ACF">
        <w:rPr>
          <w:rFonts w:ascii="Times New Roman" w:hAnsi="Times New Roman" w:cs="Times New Roman"/>
          <w:b/>
          <w:bCs/>
          <w:spacing w:val="20"/>
          <w:sz w:val="28"/>
          <w:szCs w:val="28"/>
        </w:rPr>
        <w:t>.</w:t>
      </w:r>
    </w:p>
    <w:p w14:paraId="47CA2F2E" w14:textId="77777777" w:rsidR="00E66AEF" w:rsidRPr="00373ADE" w:rsidRDefault="00E66AEF" w:rsidP="00373ADE">
      <w:pPr>
        <w:spacing w:after="0" w:line="276" w:lineRule="auto"/>
        <w:jc w:val="both"/>
        <w:rPr>
          <w:rFonts w:ascii="Times New Roman" w:hAnsi="Times New Roman" w:cs="Times New Roman"/>
          <w:spacing w:val="20"/>
          <w:sz w:val="24"/>
          <w:szCs w:val="24"/>
        </w:rPr>
      </w:pPr>
    </w:p>
    <w:p w14:paraId="388926E4" w14:textId="601389E6"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Každý zamestnanec školy má povinnosť dbať na ochranu osobnosti žiaka, a na ochranu</w:t>
      </w:r>
      <w:r w:rsidR="006D2039">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jeho osobných údajov. Pred nástupom na štúdium </w:t>
      </w:r>
      <w:r w:rsidR="006D2039">
        <w:rPr>
          <w:rFonts w:ascii="Times New Roman" w:hAnsi="Times New Roman" w:cs="Times New Roman"/>
          <w:spacing w:val="20"/>
          <w:sz w:val="24"/>
          <w:szCs w:val="24"/>
        </w:rPr>
        <w:t>zákonný zástupca</w:t>
      </w:r>
      <w:r w:rsidRPr="00373ADE">
        <w:rPr>
          <w:rFonts w:ascii="Times New Roman" w:hAnsi="Times New Roman" w:cs="Times New Roman"/>
          <w:spacing w:val="20"/>
          <w:sz w:val="24"/>
          <w:szCs w:val="24"/>
        </w:rPr>
        <w:t xml:space="preserve"> podpisuje prihlášku, ktorej</w:t>
      </w:r>
      <w:r w:rsidR="006D2039">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súčasťou je informovaný súhlas </w:t>
      </w:r>
      <w:r w:rsidR="006D2039">
        <w:rPr>
          <w:rFonts w:ascii="Times New Roman" w:hAnsi="Times New Roman" w:cs="Times New Roman"/>
          <w:spacing w:val="20"/>
          <w:sz w:val="24"/>
          <w:szCs w:val="24"/>
        </w:rPr>
        <w:br/>
      </w:r>
      <w:r w:rsidRPr="00373ADE">
        <w:rPr>
          <w:rFonts w:ascii="Times New Roman" w:hAnsi="Times New Roman" w:cs="Times New Roman"/>
          <w:spacing w:val="20"/>
          <w:sz w:val="24"/>
          <w:szCs w:val="24"/>
        </w:rPr>
        <w:lastRenderedPageBreak/>
        <w:t>s poskytnutím tých údajov, ktoré sú nevyhnutne</w:t>
      </w:r>
      <w:r w:rsidR="00FD2F34" w:rsidRPr="00373ADE">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potrebné pre identifikáciu žiaka a kontakt so zákonnými zástupcami. Ostatné údaje </w:t>
      </w:r>
      <w:r w:rsidR="00430B38">
        <w:rPr>
          <w:rFonts w:ascii="Times New Roman" w:hAnsi="Times New Roman" w:cs="Times New Roman"/>
          <w:spacing w:val="20"/>
          <w:sz w:val="24"/>
          <w:szCs w:val="24"/>
        </w:rPr>
        <w:t>zákonný zástupca</w:t>
      </w:r>
      <w:r w:rsidRPr="00373ADE">
        <w:rPr>
          <w:rFonts w:ascii="Times New Roman" w:hAnsi="Times New Roman" w:cs="Times New Roman"/>
          <w:spacing w:val="20"/>
          <w:sz w:val="24"/>
          <w:szCs w:val="24"/>
        </w:rPr>
        <w:t>, resp. žiak nie je povinný poskytovať.</w:t>
      </w:r>
    </w:p>
    <w:p w14:paraId="67B454F2" w14:textId="77777777"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Škola má povinnosť dbať na ochranu žiaka pred vplyvmi, ktoré by mohli ohroziť jeho mravný vývoj.</w:t>
      </w:r>
    </w:p>
    <w:p w14:paraId="254FAD2B" w14:textId="14214E9E"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V budove školy a jej bezprostrednom okolí platí zákaz fajčenia, požívania  alkoholu, alebo  iných návykových látok. Tento zákaz sa vzťahuje tak </w:t>
      </w:r>
      <w:r w:rsidR="00430B38">
        <w:rPr>
          <w:rFonts w:ascii="Times New Roman" w:hAnsi="Times New Roman" w:cs="Times New Roman"/>
          <w:spacing w:val="20"/>
          <w:sz w:val="24"/>
          <w:szCs w:val="24"/>
        </w:rPr>
        <w:br/>
      </w:r>
      <w:r w:rsidRPr="00373ADE">
        <w:rPr>
          <w:rFonts w:ascii="Times New Roman" w:hAnsi="Times New Roman" w:cs="Times New Roman"/>
          <w:spacing w:val="20"/>
          <w:sz w:val="24"/>
          <w:szCs w:val="24"/>
        </w:rPr>
        <w:t>na žiakov, ako aj zamestnancov školy. V prípade podozrenia z požitia alkoholu, alebo návykových látok je riaditeľ školy oprávnený požiadať technika BOZP o vykonanie dychovej skúšky. V prípade pozitívneho nálezu ide o hrubé porušenie tohto poriadku, resp. pracovného poriadku pre zamestnancov a riaditeľ školy postupuje v súlade s príslušnými legislatívnymi predpismi.</w:t>
      </w:r>
    </w:p>
    <w:p w14:paraId="2234CD55" w14:textId="77777777"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Vo vzájomnom vzťahu so spolužiakmi nesmie žiak uplatňovať násilie, šikanovanie a ďalšie prejavy diskriminácie, či neznášanlivosti.</w:t>
      </w:r>
    </w:p>
    <w:p w14:paraId="719999F5" w14:textId="616470CB" w:rsidR="00FD2F34" w:rsidRPr="00430B38"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430B38">
        <w:rPr>
          <w:rFonts w:ascii="Times New Roman" w:hAnsi="Times New Roman" w:cs="Times New Roman"/>
          <w:spacing w:val="20"/>
          <w:sz w:val="24"/>
          <w:szCs w:val="24"/>
        </w:rPr>
        <w:t>Učitelia počas vyučovania a počas mimoškolských aktivít nad žiakmi vykonávajú pedagogický dozor, ktorého úlohou</w:t>
      </w:r>
      <w:r w:rsidR="00430B38" w:rsidRPr="00430B38">
        <w:rPr>
          <w:rFonts w:ascii="Times New Roman" w:hAnsi="Times New Roman" w:cs="Times New Roman"/>
          <w:spacing w:val="20"/>
          <w:sz w:val="24"/>
          <w:szCs w:val="24"/>
        </w:rPr>
        <w:t xml:space="preserve"> </w:t>
      </w:r>
      <w:r w:rsidRPr="00430B38">
        <w:rPr>
          <w:rFonts w:ascii="Times New Roman" w:hAnsi="Times New Roman" w:cs="Times New Roman"/>
          <w:spacing w:val="20"/>
          <w:sz w:val="24"/>
          <w:szCs w:val="24"/>
        </w:rPr>
        <w:t xml:space="preserve">je zaistenie bezpečnosti </w:t>
      </w:r>
      <w:r w:rsidR="00430B38">
        <w:rPr>
          <w:rFonts w:ascii="Times New Roman" w:hAnsi="Times New Roman" w:cs="Times New Roman"/>
          <w:spacing w:val="20"/>
          <w:sz w:val="24"/>
          <w:szCs w:val="24"/>
        </w:rPr>
        <w:br/>
      </w:r>
      <w:r w:rsidRPr="00430B38">
        <w:rPr>
          <w:rFonts w:ascii="Times New Roman" w:hAnsi="Times New Roman" w:cs="Times New Roman"/>
          <w:spacing w:val="20"/>
          <w:sz w:val="24"/>
          <w:szCs w:val="24"/>
        </w:rPr>
        <w:t>a ochrany zdravia žiakov školy. Každý žiak je povinný rešpektovať  pokyny vyučujúceho, alebo pedagóga, ktorý vykonáva dozor, aby svojim správaním neohrozil zdravie a bezpečnosť svoju, alebo iných osôb.</w:t>
      </w:r>
    </w:p>
    <w:p w14:paraId="5864A821" w14:textId="65480C96"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Vedúci zamestnanci školy v rámci prevencie ochrany zdravia </w:t>
      </w:r>
      <w:r w:rsidR="00FD2F34"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a bezpečnosti pravidelne vykonávajú, alebo odborne zabezpečujú prehliadky priestorov školy a zariadení, s ktorými žiaci a zamestnanci prichádzajú do kontaktu. Ak by napriek tomu vznikla akákoľvek porucha, alebo nastala okolnosť, ktorá by mohla ohroziť bezpečnosť </w:t>
      </w:r>
      <w:r w:rsidR="00FD2F34" w:rsidRPr="00373ADE">
        <w:rPr>
          <w:rFonts w:ascii="Times New Roman" w:hAnsi="Times New Roman" w:cs="Times New Roman"/>
          <w:spacing w:val="20"/>
          <w:sz w:val="24"/>
          <w:szCs w:val="24"/>
        </w:rPr>
        <w:br/>
      </w:r>
      <w:r w:rsidRPr="00373ADE">
        <w:rPr>
          <w:rFonts w:ascii="Times New Roman" w:hAnsi="Times New Roman" w:cs="Times New Roman"/>
          <w:spacing w:val="20"/>
          <w:sz w:val="24"/>
          <w:szCs w:val="24"/>
        </w:rPr>
        <w:t xml:space="preserve">a zdravie osôb v objekte školy, alebo pri mimoškolských podujatiach, </w:t>
      </w:r>
      <w:r w:rsidR="00430B38">
        <w:rPr>
          <w:rFonts w:ascii="Times New Roman" w:hAnsi="Times New Roman" w:cs="Times New Roman"/>
          <w:spacing w:val="20"/>
          <w:sz w:val="24"/>
          <w:szCs w:val="24"/>
        </w:rPr>
        <w:br/>
      </w:r>
      <w:r w:rsidRPr="00373ADE">
        <w:rPr>
          <w:rFonts w:ascii="Times New Roman" w:hAnsi="Times New Roman" w:cs="Times New Roman"/>
          <w:spacing w:val="20"/>
          <w:sz w:val="24"/>
          <w:szCs w:val="24"/>
        </w:rPr>
        <w:t>je povinnosťou učiteľa, ktorý vykonáva pedagogický dozor urobiť okamžité opatrenia na elimináciu rizika (prerušiť činnosť, opustiť miestnosť a pod.) a informovať o tom priameho nadriadeného zamestnanca.</w:t>
      </w:r>
    </w:p>
    <w:p w14:paraId="0BFE713B" w14:textId="77777777"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Žiak bez dozoru pedagóga nesmie manipulovať s technikou, elektrickými zariadeniami, ostrými predmetmi, chemikáliami, alebo horľavinami.</w:t>
      </w:r>
    </w:p>
    <w:p w14:paraId="684FD4AF" w14:textId="77777777"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V prípade potreby evakuácie z objektu školy odborne vyškolení určení zamestnanci školy organizujú odchod osôb z budovy podľa vypracovaného evakuačného plánu, ktorý je sprístupnený na všetkých chodbách budovy. Žiaci sú v takejto situácii povinní bezpodmienečne dodržiavať pokyny učiteľov vykonávajúcich nad nimi pedagogický dozor.</w:t>
      </w:r>
    </w:p>
    <w:p w14:paraId="4BB49B6A" w14:textId="77777777" w:rsidR="00FD2F34"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Podmienkach nakladania s majetkom, ktorý škola alebo školské zariadenie spravuje, ak tak rozhodne zriaďovateľ.</w:t>
      </w:r>
    </w:p>
    <w:p w14:paraId="6596CF07" w14:textId="65FD911B" w:rsidR="009A7F80" w:rsidRPr="00373ADE" w:rsidRDefault="009A7F80" w:rsidP="00873ACF">
      <w:pPr>
        <w:pStyle w:val="Odsekzoznamu"/>
        <w:numPr>
          <w:ilvl w:val="0"/>
          <w:numId w:val="6"/>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Deťom a žiakom školy sa so súhlasom školy, alebo školského zariadenia umožňuje účasť na súťažiach.</w:t>
      </w:r>
    </w:p>
    <w:p w14:paraId="0D7E7423" w14:textId="1817C577" w:rsidR="009A7F80" w:rsidRDefault="009A7F80" w:rsidP="00373ADE">
      <w:pPr>
        <w:spacing w:after="0" w:line="276" w:lineRule="auto"/>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 </w:t>
      </w:r>
    </w:p>
    <w:p w14:paraId="62FF1A14" w14:textId="6F9865C7" w:rsidR="00430B38" w:rsidRDefault="00430B38" w:rsidP="00373ADE">
      <w:pPr>
        <w:spacing w:after="0" w:line="276" w:lineRule="auto"/>
        <w:jc w:val="both"/>
        <w:rPr>
          <w:rFonts w:ascii="Times New Roman" w:hAnsi="Times New Roman" w:cs="Times New Roman"/>
          <w:spacing w:val="20"/>
          <w:sz w:val="24"/>
          <w:szCs w:val="24"/>
        </w:rPr>
      </w:pPr>
    </w:p>
    <w:p w14:paraId="44856E71" w14:textId="77777777" w:rsidR="00430B38" w:rsidRPr="00373ADE" w:rsidRDefault="00430B38" w:rsidP="00373ADE">
      <w:pPr>
        <w:spacing w:after="0" w:line="276" w:lineRule="auto"/>
        <w:jc w:val="both"/>
        <w:rPr>
          <w:rFonts w:ascii="Times New Roman" w:hAnsi="Times New Roman" w:cs="Times New Roman"/>
          <w:spacing w:val="20"/>
          <w:sz w:val="24"/>
          <w:szCs w:val="24"/>
        </w:rPr>
      </w:pPr>
    </w:p>
    <w:p w14:paraId="5F0B3C92" w14:textId="77777777" w:rsidR="002928AC" w:rsidRPr="00430B38" w:rsidRDefault="009A7F80" w:rsidP="00373ADE">
      <w:pPr>
        <w:spacing w:after="0" w:line="276" w:lineRule="auto"/>
        <w:jc w:val="both"/>
        <w:rPr>
          <w:rFonts w:ascii="Times New Roman" w:hAnsi="Times New Roman" w:cs="Times New Roman"/>
          <w:b/>
          <w:bCs/>
          <w:spacing w:val="20"/>
          <w:sz w:val="28"/>
          <w:szCs w:val="28"/>
        </w:rPr>
      </w:pPr>
      <w:r w:rsidRPr="00430B38">
        <w:rPr>
          <w:rFonts w:ascii="Times New Roman" w:hAnsi="Times New Roman" w:cs="Times New Roman"/>
          <w:b/>
          <w:bCs/>
          <w:spacing w:val="20"/>
          <w:sz w:val="28"/>
          <w:szCs w:val="28"/>
        </w:rPr>
        <w:lastRenderedPageBreak/>
        <w:t xml:space="preserve"> </w:t>
      </w:r>
      <w:r w:rsidR="002928AC" w:rsidRPr="00430B38">
        <w:rPr>
          <w:rFonts w:ascii="Times New Roman" w:hAnsi="Times New Roman" w:cs="Times New Roman"/>
          <w:b/>
          <w:bCs/>
          <w:spacing w:val="20"/>
          <w:sz w:val="28"/>
          <w:szCs w:val="28"/>
        </w:rPr>
        <w:t>Hodnotenie a klasifikácia</w:t>
      </w:r>
    </w:p>
    <w:p w14:paraId="4D1F9783" w14:textId="77777777" w:rsidR="002928AC" w:rsidRPr="00373ADE" w:rsidRDefault="002928AC" w:rsidP="00373ADE">
      <w:pPr>
        <w:spacing w:after="0" w:line="276" w:lineRule="auto"/>
        <w:jc w:val="both"/>
        <w:rPr>
          <w:rFonts w:ascii="Times New Roman" w:hAnsi="Times New Roman" w:cs="Times New Roman"/>
          <w:spacing w:val="20"/>
          <w:sz w:val="24"/>
          <w:szCs w:val="24"/>
        </w:rPr>
      </w:pPr>
    </w:p>
    <w:p w14:paraId="218BEF0A" w14:textId="77777777" w:rsidR="000278C9" w:rsidRPr="00373ADE" w:rsidRDefault="000278C9" w:rsidP="00430B38">
      <w:pPr>
        <w:pStyle w:val="Odsekzoznamu"/>
        <w:numPr>
          <w:ilvl w:val="0"/>
          <w:numId w:val="8"/>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O </w:t>
      </w:r>
      <w:r w:rsidR="002928AC" w:rsidRPr="00373ADE">
        <w:rPr>
          <w:rFonts w:ascii="Times New Roman" w:hAnsi="Times New Roman" w:cs="Times New Roman"/>
          <w:spacing w:val="20"/>
          <w:sz w:val="24"/>
          <w:szCs w:val="24"/>
        </w:rPr>
        <w:t>prospechu a správaní žiaka sa môže zákonný zástupca priebežne osobne informovať po dohovore s vyučujúcim v čase vyučovacej hodiny žiaka.</w:t>
      </w:r>
    </w:p>
    <w:p w14:paraId="53D6C716" w14:textId="320975B9" w:rsidR="000278C9" w:rsidRPr="00373ADE" w:rsidRDefault="002928AC" w:rsidP="00430B38">
      <w:pPr>
        <w:pStyle w:val="Odsekzoznamu"/>
        <w:numPr>
          <w:ilvl w:val="0"/>
          <w:numId w:val="8"/>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Prospech žiaka v jednotlivých vyučovacích predmetoch sa klasifikuje týmito stupňami: 1 – výborný / 2 </w:t>
      </w:r>
      <w:r w:rsidR="00902A25">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chválitebný / 3 – uspokojivý / </w:t>
      </w:r>
      <w:r w:rsidR="00902A25">
        <w:rPr>
          <w:rFonts w:ascii="Times New Roman" w:hAnsi="Times New Roman" w:cs="Times New Roman"/>
          <w:spacing w:val="20"/>
          <w:sz w:val="24"/>
          <w:szCs w:val="24"/>
        </w:rPr>
        <w:br/>
      </w:r>
      <w:r w:rsidRPr="00373ADE">
        <w:rPr>
          <w:rFonts w:ascii="Times New Roman" w:hAnsi="Times New Roman" w:cs="Times New Roman"/>
          <w:spacing w:val="20"/>
          <w:sz w:val="24"/>
          <w:szCs w:val="24"/>
        </w:rPr>
        <w:t>4 – neuspokojivý</w:t>
      </w:r>
      <w:r w:rsidR="00902A25">
        <w:rPr>
          <w:rFonts w:ascii="Times New Roman" w:hAnsi="Times New Roman" w:cs="Times New Roman"/>
          <w:spacing w:val="20"/>
          <w:sz w:val="24"/>
          <w:szCs w:val="24"/>
        </w:rPr>
        <w:t>.</w:t>
      </w:r>
    </w:p>
    <w:p w14:paraId="46C6BEA1" w14:textId="2FF5F9D3" w:rsidR="000278C9" w:rsidRPr="00373ADE" w:rsidRDefault="002928AC" w:rsidP="00430B38">
      <w:pPr>
        <w:pStyle w:val="Odsekzoznamu"/>
        <w:numPr>
          <w:ilvl w:val="0"/>
          <w:numId w:val="8"/>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 xml:space="preserve">Celkové hodnotenie žiaka na konci prvého polroka a druhého polroka </w:t>
      </w:r>
      <w:r w:rsidR="00902A25">
        <w:rPr>
          <w:rFonts w:ascii="Times New Roman" w:hAnsi="Times New Roman" w:cs="Times New Roman"/>
          <w:spacing w:val="20"/>
          <w:sz w:val="24"/>
          <w:szCs w:val="24"/>
        </w:rPr>
        <w:br/>
      </w:r>
      <w:r w:rsidRPr="00373ADE">
        <w:rPr>
          <w:rFonts w:ascii="Times New Roman" w:hAnsi="Times New Roman" w:cs="Times New Roman"/>
          <w:spacing w:val="20"/>
          <w:sz w:val="24"/>
          <w:szCs w:val="24"/>
        </w:rPr>
        <w:t>sa vyjadruje stupňami: prospel s vyznamenaním / prospel / neprospel.</w:t>
      </w:r>
    </w:p>
    <w:p w14:paraId="186A735D" w14:textId="0A7DCF4D" w:rsidR="000278C9" w:rsidRPr="00373ADE" w:rsidRDefault="002928AC" w:rsidP="00430B38">
      <w:pPr>
        <w:pStyle w:val="Odsekzoznamu"/>
        <w:numPr>
          <w:ilvl w:val="0"/>
          <w:numId w:val="8"/>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Ak zo závažných dôvodov nemožno žiaka klasifikovať a následne hodnotiť v riadnom termíne na konci prvého polroka, žiak sa za prvý polrok nehodnotí. Riaditeľ školy určí náhradný termín na jeho hodnotenie tak, aby sa vykonalo najneskôr do dvoch mesiacov po skončení prvého polroka.</w:t>
      </w:r>
    </w:p>
    <w:p w14:paraId="473A07F4" w14:textId="17866091" w:rsidR="009A7F80" w:rsidRPr="00373ADE" w:rsidRDefault="002928AC" w:rsidP="00430B38">
      <w:pPr>
        <w:pStyle w:val="Odsekzoznamu"/>
        <w:numPr>
          <w:ilvl w:val="0"/>
          <w:numId w:val="8"/>
        </w:numPr>
        <w:spacing w:after="0" w:line="276" w:lineRule="auto"/>
        <w:ind w:left="567" w:hanging="283"/>
        <w:jc w:val="both"/>
        <w:rPr>
          <w:rFonts w:ascii="Times New Roman" w:hAnsi="Times New Roman" w:cs="Times New Roman"/>
          <w:spacing w:val="20"/>
          <w:sz w:val="24"/>
          <w:szCs w:val="24"/>
        </w:rPr>
      </w:pPr>
      <w:r w:rsidRPr="00373ADE">
        <w:rPr>
          <w:rFonts w:ascii="Times New Roman" w:hAnsi="Times New Roman" w:cs="Times New Roman"/>
          <w:spacing w:val="20"/>
          <w:sz w:val="24"/>
          <w:szCs w:val="24"/>
        </w:rPr>
        <w:t>Ak zo závažných dôvodov nemožno žiaka klasifikovať a následne hodnotiť v riadnom termíne na konci druhého polroka, riaditeľ školy určí náhradný termín na jeho hodnotenie tak, aby sa vykonalo spravidla v poslednom týždni mesiaca august. Ak nemožno žiaka hodnotiť ani v náhradnom termíne, žiak sa za druhý polrok nehodnotí.</w:t>
      </w:r>
    </w:p>
    <w:p w14:paraId="1850000C" w14:textId="77777777" w:rsidR="009A7F80" w:rsidRPr="00373ADE" w:rsidRDefault="009A7F80" w:rsidP="00373ADE">
      <w:pPr>
        <w:spacing w:after="0" w:line="276" w:lineRule="auto"/>
        <w:jc w:val="both"/>
        <w:rPr>
          <w:rFonts w:ascii="Times New Roman" w:hAnsi="Times New Roman" w:cs="Times New Roman"/>
          <w:spacing w:val="20"/>
          <w:sz w:val="24"/>
          <w:szCs w:val="24"/>
        </w:rPr>
      </w:pPr>
    </w:p>
    <w:p w14:paraId="501E8F1F" w14:textId="721B3595" w:rsidR="009A7F80" w:rsidRPr="00902A25" w:rsidRDefault="009A7F80" w:rsidP="00373ADE">
      <w:pPr>
        <w:spacing w:after="0" w:line="276" w:lineRule="auto"/>
        <w:jc w:val="both"/>
        <w:rPr>
          <w:rFonts w:ascii="Times New Roman" w:hAnsi="Times New Roman" w:cs="Times New Roman"/>
          <w:b/>
          <w:bCs/>
          <w:spacing w:val="20"/>
          <w:sz w:val="28"/>
          <w:szCs w:val="28"/>
        </w:rPr>
      </w:pPr>
      <w:r w:rsidRPr="00902A25">
        <w:rPr>
          <w:rFonts w:ascii="Times New Roman" w:hAnsi="Times New Roman" w:cs="Times New Roman"/>
          <w:b/>
          <w:bCs/>
          <w:spacing w:val="20"/>
          <w:sz w:val="28"/>
          <w:szCs w:val="28"/>
        </w:rPr>
        <w:t>Záverečné ustanovenia</w:t>
      </w:r>
    </w:p>
    <w:p w14:paraId="3F656C08" w14:textId="77777777" w:rsidR="009A7F80" w:rsidRPr="00373ADE" w:rsidRDefault="009A7F80" w:rsidP="00373ADE">
      <w:pPr>
        <w:spacing w:after="0" w:line="276" w:lineRule="auto"/>
        <w:jc w:val="both"/>
        <w:rPr>
          <w:rFonts w:ascii="Times New Roman" w:hAnsi="Times New Roman" w:cs="Times New Roman"/>
          <w:spacing w:val="20"/>
          <w:sz w:val="24"/>
          <w:szCs w:val="24"/>
        </w:rPr>
      </w:pPr>
    </w:p>
    <w:p w14:paraId="40D6D425" w14:textId="5A601E43" w:rsidR="009A7F80" w:rsidRDefault="009A7F80" w:rsidP="00373ADE">
      <w:pPr>
        <w:spacing w:after="0" w:line="276" w:lineRule="auto"/>
        <w:ind w:firstLine="567"/>
        <w:jc w:val="both"/>
        <w:rPr>
          <w:rFonts w:ascii="Times New Roman" w:hAnsi="Times New Roman" w:cs="Times New Roman"/>
          <w:b/>
          <w:bCs/>
          <w:color w:val="FF0000"/>
          <w:spacing w:val="20"/>
          <w:sz w:val="24"/>
          <w:szCs w:val="24"/>
        </w:rPr>
      </w:pPr>
      <w:r w:rsidRPr="00373ADE">
        <w:rPr>
          <w:rFonts w:ascii="Times New Roman" w:hAnsi="Times New Roman" w:cs="Times New Roman"/>
          <w:spacing w:val="20"/>
          <w:sz w:val="24"/>
          <w:szCs w:val="24"/>
        </w:rPr>
        <w:t>S týmto školským poriadkom oboznámia triedni učitelia všetkých žiakov na začiatku školského roka, resp. pri nástupe na štúdium, o čom sú povinní vykonať zápis v triednej knihe, resp. žiackej knižke.</w:t>
      </w:r>
      <w:r w:rsidR="000278C9" w:rsidRPr="00373ADE">
        <w:rPr>
          <w:rFonts w:ascii="Times New Roman" w:hAnsi="Times New Roman" w:cs="Times New Roman"/>
          <w:spacing w:val="20"/>
          <w:sz w:val="24"/>
          <w:szCs w:val="24"/>
        </w:rPr>
        <w:t xml:space="preserve"> </w:t>
      </w:r>
      <w:r w:rsidRPr="00373ADE">
        <w:rPr>
          <w:rFonts w:ascii="Times New Roman" w:hAnsi="Times New Roman" w:cs="Times New Roman"/>
          <w:spacing w:val="20"/>
          <w:sz w:val="24"/>
          <w:szCs w:val="24"/>
        </w:rPr>
        <w:t xml:space="preserve">Školský poriadok bude umiestnený </w:t>
      </w:r>
      <w:r w:rsidRPr="000606FD">
        <w:rPr>
          <w:rFonts w:ascii="Times New Roman" w:hAnsi="Times New Roman" w:cs="Times New Roman"/>
          <w:spacing w:val="20"/>
          <w:sz w:val="24"/>
          <w:szCs w:val="24"/>
        </w:rPr>
        <w:t>na viditeľnom mieste v</w:t>
      </w:r>
      <w:r w:rsidR="003D7F01" w:rsidRPr="000606FD">
        <w:rPr>
          <w:rFonts w:ascii="Times New Roman" w:hAnsi="Times New Roman" w:cs="Times New Roman"/>
          <w:spacing w:val="20"/>
          <w:sz w:val="24"/>
          <w:szCs w:val="24"/>
        </w:rPr>
        <w:t xml:space="preserve"> kancelárií riaditeľa školy SZUŠ </w:t>
      </w:r>
      <w:proofErr w:type="spellStart"/>
      <w:r w:rsidR="003D7F01" w:rsidRPr="000606FD">
        <w:rPr>
          <w:rFonts w:ascii="Times New Roman" w:hAnsi="Times New Roman" w:cs="Times New Roman"/>
          <w:spacing w:val="20"/>
          <w:sz w:val="24"/>
          <w:szCs w:val="24"/>
        </w:rPr>
        <w:t>Artimo</w:t>
      </w:r>
      <w:proofErr w:type="spellEnd"/>
      <w:r w:rsidR="003D7F01" w:rsidRPr="000606FD">
        <w:rPr>
          <w:rFonts w:ascii="Times New Roman" w:hAnsi="Times New Roman" w:cs="Times New Roman"/>
          <w:spacing w:val="20"/>
          <w:sz w:val="24"/>
          <w:szCs w:val="24"/>
        </w:rPr>
        <w:t xml:space="preserve"> a na internetovej stránke školy www.artimo.sk</w:t>
      </w:r>
      <w:r w:rsidR="000606FD">
        <w:rPr>
          <w:rFonts w:ascii="Times New Roman" w:hAnsi="Times New Roman" w:cs="Times New Roman"/>
          <w:b/>
          <w:bCs/>
          <w:spacing w:val="20"/>
          <w:sz w:val="24"/>
          <w:szCs w:val="24"/>
        </w:rPr>
        <w:t>.</w:t>
      </w:r>
    </w:p>
    <w:p w14:paraId="2020A9AB" w14:textId="77777777" w:rsidR="003D7F01" w:rsidRPr="00373ADE" w:rsidRDefault="003D7F01" w:rsidP="00373ADE">
      <w:pPr>
        <w:spacing w:after="0" w:line="276" w:lineRule="auto"/>
        <w:ind w:firstLine="567"/>
        <w:jc w:val="both"/>
        <w:rPr>
          <w:rFonts w:ascii="Times New Roman" w:hAnsi="Times New Roman" w:cs="Times New Roman"/>
          <w:spacing w:val="20"/>
          <w:sz w:val="24"/>
          <w:szCs w:val="24"/>
        </w:rPr>
      </w:pPr>
    </w:p>
    <w:p w14:paraId="35680952" w14:textId="5C1B6FF7" w:rsidR="00021AE3" w:rsidRPr="00373ADE" w:rsidRDefault="009A7F80" w:rsidP="00373ADE">
      <w:pPr>
        <w:spacing w:after="0" w:line="276" w:lineRule="auto"/>
        <w:jc w:val="both"/>
        <w:rPr>
          <w:rFonts w:ascii="Times New Roman" w:hAnsi="Times New Roman" w:cs="Times New Roman"/>
          <w:b/>
          <w:bCs/>
          <w:color w:val="FF0000"/>
          <w:spacing w:val="20"/>
          <w:sz w:val="24"/>
          <w:szCs w:val="24"/>
        </w:rPr>
      </w:pPr>
      <w:r w:rsidRPr="00373ADE">
        <w:rPr>
          <w:rFonts w:ascii="Times New Roman" w:hAnsi="Times New Roman" w:cs="Times New Roman"/>
          <w:spacing w:val="20"/>
          <w:sz w:val="24"/>
          <w:szCs w:val="24"/>
        </w:rPr>
        <w:t>Tento školský poriadok bol prerokovaný</w:t>
      </w:r>
      <w:r w:rsidR="000606FD">
        <w:rPr>
          <w:rFonts w:ascii="Times New Roman" w:hAnsi="Times New Roman" w:cs="Times New Roman"/>
          <w:spacing w:val="20"/>
          <w:sz w:val="24"/>
          <w:szCs w:val="24"/>
        </w:rPr>
        <w:t xml:space="preserve"> dňa 2. 9. 2021 pedagogickou radou SZUŠ </w:t>
      </w:r>
      <w:proofErr w:type="spellStart"/>
      <w:r w:rsidR="000606FD">
        <w:rPr>
          <w:rFonts w:ascii="Times New Roman" w:hAnsi="Times New Roman" w:cs="Times New Roman"/>
          <w:spacing w:val="20"/>
          <w:sz w:val="24"/>
          <w:szCs w:val="24"/>
        </w:rPr>
        <w:t>Artimo</w:t>
      </w:r>
      <w:proofErr w:type="spellEnd"/>
      <w:r w:rsidR="000606FD">
        <w:rPr>
          <w:rFonts w:ascii="Times New Roman" w:hAnsi="Times New Roman" w:cs="Times New Roman"/>
          <w:spacing w:val="20"/>
          <w:sz w:val="24"/>
          <w:szCs w:val="24"/>
        </w:rPr>
        <w:t xml:space="preserve"> v </w:t>
      </w:r>
      <w:proofErr w:type="spellStart"/>
      <w:r w:rsidR="000606FD">
        <w:rPr>
          <w:rFonts w:ascii="Times New Roman" w:hAnsi="Times New Roman" w:cs="Times New Roman"/>
          <w:spacing w:val="20"/>
          <w:sz w:val="24"/>
          <w:szCs w:val="24"/>
        </w:rPr>
        <w:t>Malinove</w:t>
      </w:r>
      <w:proofErr w:type="spellEnd"/>
      <w:r w:rsidR="000606FD">
        <w:rPr>
          <w:rFonts w:ascii="Times New Roman" w:hAnsi="Times New Roman" w:cs="Times New Roman"/>
          <w:spacing w:val="20"/>
          <w:sz w:val="24"/>
          <w:szCs w:val="24"/>
        </w:rPr>
        <w:t>.</w:t>
      </w:r>
    </w:p>
    <w:sectPr w:rsidR="00021AE3" w:rsidRPr="00373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02B"/>
    <w:multiLevelType w:val="hybridMultilevel"/>
    <w:tmpl w:val="3D0EB7F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37EC8"/>
    <w:multiLevelType w:val="hybridMultilevel"/>
    <w:tmpl w:val="DE2E2C30"/>
    <w:lvl w:ilvl="0" w:tplc="041B0005">
      <w:start w:val="1"/>
      <w:numFmt w:val="bullet"/>
      <w:lvlText w:val=""/>
      <w:lvlJc w:val="left"/>
      <w:pPr>
        <w:ind w:left="1287" w:hanging="360"/>
      </w:pPr>
      <w:rPr>
        <w:rFonts w:ascii="Wingdings" w:hAnsi="Wingdings" w:hint="default"/>
      </w:rPr>
    </w:lvl>
    <w:lvl w:ilvl="1" w:tplc="041B0005">
      <w:start w:val="1"/>
      <w:numFmt w:val="bullet"/>
      <w:lvlText w:val=""/>
      <w:lvlJc w:val="left"/>
      <w:pPr>
        <w:ind w:left="2007" w:hanging="360"/>
      </w:pPr>
      <w:rPr>
        <w:rFonts w:ascii="Wingdings" w:hAnsi="Wingding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16A332BA"/>
    <w:multiLevelType w:val="multilevel"/>
    <w:tmpl w:val="8FE0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C73D1"/>
    <w:multiLevelType w:val="hybridMultilevel"/>
    <w:tmpl w:val="BA5282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9D73D8E"/>
    <w:multiLevelType w:val="hybridMultilevel"/>
    <w:tmpl w:val="5EDC85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AF316A1"/>
    <w:multiLevelType w:val="hybridMultilevel"/>
    <w:tmpl w:val="61624812"/>
    <w:lvl w:ilvl="0" w:tplc="041B0005">
      <w:start w:val="1"/>
      <w:numFmt w:val="bullet"/>
      <w:lvlText w:val=""/>
      <w:lvlJc w:val="left"/>
      <w:pPr>
        <w:ind w:left="735" w:hanging="375"/>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F7B5FFE"/>
    <w:multiLevelType w:val="hybridMultilevel"/>
    <w:tmpl w:val="8BEA34B0"/>
    <w:lvl w:ilvl="0" w:tplc="96165F8A">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0291BB6"/>
    <w:multiLevelType w:val="hybridMultilevel"/>
    <w:tmpl w:val="AC26C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EC"/>
    <w:rsid w:val="00021AE3"/>
    <w:rsid w:val="000278C9"/>
    <w:rsid w:val="000606FD"/>
    <w:rsid w:val="001A58EA"/>
    <w:rsid w:val="00263AA5"/>
    <w:rsid w:val="002928AC"/>
    <w:rsid w:val="003228F0"/>
    <w:rsid w:val="00373ADE"/>
    <w:rsid w:val="003921EC"/>
    <w:rsid w:val="003D7F01"/>
    <w:rsid w:val="00430B38"/>
    <w:rsid w:val="00442E0C"/>
    <w:rsid w:val="00474C97"/>
    <w:rsid w:val="004774F0"/>
    <w:rsid w:val="006A6DDA"/>
    <w:rsid w:val="006D2039"/>
    <w:rsid w:val="00713E1C"/>
    <w:rsid w:val="00751D5D"/>
    <w:rsid w:val="00873ACF"/>
    <w:rsid w:val="008D6557"/>
    <w:rsid w:val="00902A25"/>
    <w:rsid w:val="009A7F80"/>
    <w:rsid w:val="00A545D3"/>
    <w:rsid w:val="00AA2C9B"/>
    <w:rsid w:val="00AD40FA"/>
    <w:rsid w:val="00B169D6"/>
    <w:rsid w:val="00B72F6F"/>
    <w:rsid w:val="00BA401E"/>
    <w:rsid w:val="00BE5B3F"/>
    <w:rsid w:val="00C54EBA"/>
    <w:rsid w:val="00C723C7"/>
    <w:rsid w:val="00CC0450"/>
    <w:rsid w:val="00E5322C"/>
    <w:rsid w:val="00E66AEF"/>
    <w:rsid w:val="00FD2F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DAD5"/>
  <w15:chartTrackingRefBased/>
  <w15:docId w15:val="{7D0ADE1E-4079-4197-BFE3-D114A58B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69D6"/>
    <w:pPr>
      <w:ind w:left="720"/>
      <w:contextualSpacing/>
    </w:pPr>
  </w:style>
  <w:style w:type="character" w:customStyle="1" w:styleId="Zhlavie7">
    <w:name w:val="Záhlavie #7_"/>
    <w:basedOn w:val="Predvolenpsmoodseku"/>
    <w:link w:val="Zhlavie70"/>
    <w:locked/>
    <w:rsid w:val="00373ADE"/>
    <w:rPr>
      <w:rFonts w:ascii="Times New Roman" w:eastAsia="Times New Roman" w:hAnsi="Times New Roman" w:cs="Times New Roman"/>
      <w:b/>
      <w:bCs/>
      <w:sz w:val="36"/>
      <w:szCs w:val="36"/>
      <w:shd w:val="clear" w:color="auto" w:fill="FFFFFF"/>
    </w:rPr>
  </w:style>
  <w:style w:type="paragraph" w:customStyle="1" w:styleId="Zhlavie70">
    <w:name w:val="Záhlavie #7"/>
    <w:basedOn w:val="Normlny"/>
    <w:link w:val="Zhlavie7"/>
    <w:rsid w:val="00373ADE"/>
    <w:pPr>
      <w:widowControl w:val="0"/>
      <w:shd w:val="clear" w:color="auto" w:fill="FFFFFF"/>
      <w:spacing w:after="180" w:line="0" w:lineRule="atLeast"/>
      <w:jc w:val="center"/>
      <w:outlineLvl w:val="6"/>
    </w:pPr>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5207">
      <w:bodyDiv w:val="1"/>
      <w:marLeft w:val="0"/>
      <w:marRight w:val="0"/>
      <w:marTop w:val="0"/>
      <w:marBottom w:val="0"/>
      <w:divBdr>
        <w:top w:val="none" w:sz="0" w:space="0" w:color="auto"/>
        <w:left w:val="none" w:sz="0" w:space="0" w:color="auto"/>
        <w:bottom w:val="none" w:sz="0" w:space="0" w:color="auto"/>
        <w:right w:val="none" w:sz="0" w:space="0" w:color="auto"/>
      </w:divBdr>
    </w:div>
    <w:div w:id="492332061">
      <w:bodyDiv w:val="1"/>
      <w:marLeft w:val="0"/>
      <w:marRight w:val="0"/>
      <w:marTop w:val="0"/>
      <w:marBottom w:val="0"/>
      <w:divBdr>
        <w:top w:val="none" w:sz="0" w:space="0" w:color="auto"/>
        <w:left w:val="none" w:sz="0" w:space="0" w:color="auto"/>
        <w:bottom w:val="none" w:sz="0" w:space="0" w:color="auto"/>
        <w:right w:val="none" w:sz="0" w:space="0" w:color="auto"/>
      </w:divBdr>
    </w:div>
    <w:div w:id="930315619">
      <w:bodyDiv w:val="1"/>
      <w:marLeft w:val="0"/>
      <w:marRight w:val="0"/>
      <w:marTop w:val="0"/>
      <w:marBottom w:val="0"/>
      <w:divBdr>
        <w:top w:val="none" w:sz="0" w:space="0" w:color="auto"/>
        <w:left w:val="none" w:sz="0" w:space="0" w:color="auto"/>
        <w:bottom w:val="none" w:sz="0" w:space="0" w:color="auto"/>
        <w:right w:val="none" w:sz="0" w:space="0" w:color="auto"/>
      </w:divBdr>
    </w:div>
    <w:div w:id="1875846132">
      <w:bodyDiv w:val="1"/>
      <w:marLeft w:val="0"/>
      <w:marRight w:val="0"/>
      <w:marTop w:val="0"/>
      <w:marBottom w:val="0"/>
      <w:divBdr>
        <w:top w:val="none" w:sz="0" w:space="0" w:color="auto"/>
        <w:left w:val="none" w:sz="0" w:space="0" w:color="auto"/>
        <w:bottom w:val="none" w:sz="0" w:space="0" w:color="auto"/>
        <w:right w:val="none" w:sz="0" w:space="0" w:color="auto"/>
      </w:divBdr>
    </w:div>
    <w:div w:id="2139177540">
      <w:bodyDiv w:val="1"/>
      <w:marLeft w:val="0"/>
      <w:marRight w:val="0"/>
      <w:marTop w:val="0"/>
      <w:marBottom w:val="0"/>
      <w:divBdr>
        <w:top w:val="none" w:sz="0" w:space="0" w:color="auto"/>
        <w:left w:val="none" w:sz="0" w:space="0" w:color="auto"/>
        <w:bottom w:val="none" w:sz="0" w:space="0" w:color="auto"/>
        <w:right w:val="none" w:sz="0" w:space="0" w:color="auto"/>
      </w:divBdr>
      <w:divsChild>
        <w:div w:id="14886426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2085</Words>
  <Characters>11889</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Prohásková Alexandra</dc:creator>
  <cp:keywords/>
  <dc:description/>
  <cp:lastModifiedBy>Prohásková Alexandra</cp:lastModifiedBy>
  <cp:revision>28</cp:revision>
  <dcterms:created xsi:type="dcterms:W3CDTF">2021-05-07T17:16:00Z</dcterms:created>
  <dcterms:modified xsi:type="dcterms:W3CDTF">2021-08-08T19:21:00Z</dcterms:modified>
</cp:coreProperties>
</file>