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BBAD" w14:textId="6E0772C2" w:rsidR="00B11487" w:rsidRPr="002205BC" w:rsidRDefault="00B11487" w:rsidP="002205BC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2205BC">
        <w:rPr>
          <w:rFonts w:ascii="Times New Roman" w:hAnsi="Times New Roman" w:cs="Times New Roman"/>
          <w:b/>
          <w:bCs/>
          <w:spacing w:val="20"/>
          <w:sz w:val="32"/>
          <w:szCs w:val="32"/>
        </w:rPr>
        <w:t>Chromatické a celotónové stupnice</w:t>
      </w:r>
    </w:p>
    <w:p w14:paraId="2ECA75F0" w14:textId="281B3C99" w:rsidR="00B11487" w:rsidRPr="002205BC" w:rsidRDefault="00B11487" w:rsidP="002205BC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37F08D34" w14:textId="5B78AD2A" w:rsidR="00B11487" w:rsidRPr="002205BC" w:rsidRDefault="00B11487" w:rsidP="002205BC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Sú vytvorené na základe jedného druhu intervalu. Týmto intervalom </w:t>
      </w:r>
      <w:r w:rsidR="002205BC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205BC">
        <w:rPr>
          <w:rFonts w:ascii="Times New Roman" w:hAnsi="Times New Roman" w:cs="Times New Roman"/>
          <w:spacing w:val="20"/>
          <w:sz w:val="24"/>
          <w:szCs w:val="24"/>
        </w:rPr>
        <w:t>je veľká a malá sekunda (v. 2, m. 2). Malá sekunda – poltón pre vytvorenie chromatických a veľká sekunda – celý tón pre vytvorenie celotónových stupníc.</w:t>
      </w:r>
    </w:p>
    <w:p w14:paraId="01E289E9" w14:textId="7A8E98CA" w:rsidR="00B11487" w:rsidRPr="002205BC" w:rsidRDefault="00B11487" w:rsidP="002205BC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Chromatické stupnice potrebujú na svoju tvorbu všetky tóny spektra oktávy </w:t>
      </w:r>
      <w:r w:rsidR="002205BC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(12 poltónov). Vytvárame ich na základe známych </w:t>
      </w:r>
      <w:proofErr w:type="spellStart"/>
      <w:r w:rsidRPr="002205BC">
        <w:rPr>
          <w:rFonts w:ascii="Times New Roman" w:hAnsi="Times New Roman" w:cs="Times New Roman"/>
          <w:spacing w:val="20"/>
          <w:sz w:val="24"/>
          <w:szCs w:val="24"/>
        </w:rPr>
        <w:t>diatonických</w:t>
      </w:r>
      <w:proofErr w:type="spellEnd"/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 stupníc: </w:t>
      </w:r>
      <w:proofErr w:type="spellStart"/>
      <w:r w:rsidRPr="002205BC">
        <w:rPr>
          <w:rFonts w:ascii="Times New Roman" w:hAnsi="Times New Roman" w:cs="Times New Roman"/>
          <w:spacing w:val="20"/>
          <w:sz w:val="24"/>
          <w:szCs w:val="24"/>
        </w:rPr>
        <w:t>diatonické</w:t>
      </w:r>
      <w:proofErr w:type="spellEnd"/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 poltóny sa nemeni</w:t>
      </w:r>
      <w:r w:rsidR="002205BC">
        <w:rPr>
          <w:rFonts w:ascii="Times New Roman" w:hAnsi="Times New Roman" w:cs="Times New Roman"/>
          <w:spacing w:val="20"/>
          <w:sz w:val="24"/>
          <w:szCs w:val="24"/>
        </w:rPr>
        <w:t>a</w:t>
      </w:r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 a celotónové vzdialenosti vyplníme chromatickými poltónmi (smerom hore zvýšením, smerom nadol znížením).</w:t>
      </w:r>
    </w:p>
    <w:p w14:paraId="42056AA8" w14:textId="1EED124E" w:rsidR="00B11487" w:rsidRPr="002205BC" w:rsidRDefault="00B11487" w:rsidP="002205BC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7B54C94" w14:textId="748A2333" w:rsidR="00B11487" w:rsidRPr="002205BC" w:rsidRDefault="002205BC" w:rsidP="002205BC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205BC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ABA98D" wp14:editId="18C063F7">
            <wp:simplePos x="0" y="0"/>
            <wp:positionH relativeFrom="column">
              <wp:posOffset>-349885</wp:posOffset>
            </wp:positionH>
            <wp:positionV relativeFrom="paragraph">
              <wp:posOffset>603250</wp:posOffset>
            </wp:positionV>
            <wp:extent cx="6700502" cy="1076325"/>
            <wp:effectExtent l="0" t="0" r="571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41463" r="17328" b="37659"/>
                    <a:stretch/>
                  </pic:blipFill>
                  <pic:spPr bwMode="auto">
                    <a:xfrm>
                      <a:off x="0" y="0"/>
                      <a:ext cx="6700502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87" w:rsidRPr="002205BC">
        <w:rPr>
          <w:rFonts w:ascii="Times New Roman" w:hAnsi="Times New Roman" w:cs="Times New Roman"/>
          <w:spacing w:val="20"/>
          <w:sz w:val="24"/>
          <w:szCs w:val="24"/>
        </w:rPr>
        <w:t>Príklad v </w:t>
      </w:r>
      <w:r w:rsidR="00B11487" w:rsidRPr="002205BC">
        <w:rPr>
          <w:rFonts w:ascii="Times New Roman" w:hAnsi="Times New Roman" w:cs="Times New Roman"/>
          <w:b/>
          <w:bCs/>
          <w:spacing w:val="20"/>
          <w:sz w:val="24"/>
          <w:szCs w:val="24"/>
        </w:rPr>
        <w:t>C DUR</w:t>
      </w:r>
      <w:r w:rsidR="00B11487" w:rsidRPr="002205BC">
        <w:rPr>
          <w:rFonts w:ascii="Times New Roman" w:hAnsi="Times New Roman" w:cs="Times New Roman"/>
          <w:spacing w:val="20"/>
          <w:sz w:val="24"/>
          <w:szCs w:val="24"/>
        </w:rPr>
        <w:t>:</w:t>
      </w:r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 C Dur je zapísaná celými notami, štvrťové noty sú chromatické zmeny</w:t>
      </w:r>
      <w:r>
        <w:rPr>
          <w:rFonts w:ascii="Times New Roman" w:hAnsi="Times New Roman" w:cs="Times New Roman"/>
          <w:spacing w:val="20"/>
          <w:sz w:val="24"/>
          <w:szCs w:val="24"/>
        </w:rPr>
        <w:t>:</w:t>
      </w:r>
    </w:p>
    <w:p w14:paraId="795A14FF" w14:textId="1F558411" w:rsidR="002205BC" w:rsidRPr="002205BC" w:rsidRDefault="002205BC" w:rsidP="002205BC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489A5AB0" w14:textId="4CCBC60D" w:rsidR="002205BC" w:rsidRPr="002205BC" w:rsidRDefault="002205BC" w:rsidP="002205BC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205BC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091875" wp14:editId="79729559">
            <wp:simplePos x="0" y="0"/>
            <wp:positionH relativeFrom="margin">
              <wp:align>right</wp:align>
            </wp:positionH>
            <wp:positionV relativeFrom="paragraph">
              <wp:posOffset>1137285</wp:posOffset>
            </wp:positionV>
            <wp:extent cx="5705475" cy="899795"/>
            <wp:effectExtent l="0" t="0" r="9525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3" t="47931" r="21461" b="36483"/>
                    <a:stretch/>
                  </pic:blipFill>
                  <pic:spPr bwMode="auto">
                    <a:xfrm>
                      <a:off x="0" y="0"/>
                      <a:ext cx="570547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Stupnica zložená z celých tónov sa nazýva </w:t>
      </w:r>
      <w:r w:rsidRPr="002205BC">
        <w:rPr>
          <w:rFonts w:ascii="Times New Roman" w:hAnsi="Times New Roman" w:cs="Times New Roman"/>
          <w:b/>
          <w:bCs/>
          <w:i/>
          <w:iCs/>
          <w:spacing w:val="20"/>
          <w:sz w:val="24"/>
          <w:szCs w:val="24"/>
        </w:rPr>
        <w:t>celotónová stupnica</w:t>
      </w:r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. Oktávu vyplní šiestimi celotónovými krokmi (má o jeden tón menej ako </w:t>
      </w:r>
      <w:proofErr w:type="spellStart"/>
      <w:r w:rsidRPr="002205BC">
        <w:rPr>
          <w:rFonts w:ascii="Times New Roman" w:hAnsi="Times New Roman" w:cs="Times New Roman"/>
          <w:spacing w:val="20"/>
          <w:sz w:val="24"/>
          <w:szCs w:val="24"/>
        </w:rPr>
        <w:t>diatonické</w:t>
      </w:r>
      <w:proofErr w:type="spellEnd"/>
      <w:r w:rsidRPr="002205BC">
        <w:rPr>
          <w:rFonts w:ascii="Times New Roman" w:hAnsi="Times New Roman" w:cs="Times New Roman"/>
          <w:spacing w:val="20"/>
          <w:sz w:val="24"/>
          <w:szCs w:val="24"/>
        </w:rPr>
        <w:t xml:space="preserve"> stupnice). Ak celotónové vzdialenosti presne zachováme, nedospejeme k oktáve:</w:t>
      </w:r>
    </w:p>
    <w:p w14:paraId="5A1973EB" w14:textId="7E70E9F1" w:rsidR="002205BC" w:rsidRPr="002205BC" w:rsidRDefault="002205BC" w:rsidP="002205BC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72BFA39D" w14:textId="7F1F2B23" w:rsidR="002205BC" w:rsidRPr="002205BC" w:rsidRDefault="002205BC" w:rsidP="002205BC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205BC">
        <w:rPr>
          <w:rFonts w:ascii="Times New Roman" w:hAnsi="Times New Roman" w:cs="Times New Roman"/>
          <w:spacing w:val="20"/>
          <w:sz w:val="24"/>
          <w:szCs w:val="24"/>
        </w:rPr>
        <w:t>Celotónová stupnica sa preto opravuje tak, že sa 2 alebo 3 tóny enharmonicky zamenia. Celotónová stupnica sa potom zapíše:</w:t>
      </w:r>
    </w:p>
    <w:p w14:paraId="32380924" w14:textId="6BD05E68" w:rsidR="002205BC" w:rsidRPr="002205BC" w:rsidRDefault="002205BC" w:rsidP="002205BC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2205BC">
        <w:rPr>
          <w:rFonts w:ascii="Times New Roman" w:hAnsi="Times New Roman" w:cs="Times New Roman"/>
          <w:noProof/>
          <w:spacing w:val="2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4D05E6" wp14:editId="5FFB0127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4217035" cy="118237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1" t="36758" r="34524" b="42952"/>
                    <a:stretch/>
                  </pic:blipFill>
                  <pic:spPr bwMode="auto">
                    <a:xfrm>
                      <a:off x="0" y="0"/>
                      <a:ext cx="4217035" cy="118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05BC" w:rsidRPr="00220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C3"/>
    <w:rsid w:val="00021AE3"/>
    <w:rsid w:val="000849C3"/>
    <w:rsid w:val="002205BC"/>
    <w:rsid w:val="00A545D3"/>
    <w:rsid w:val="00B1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26DF"/>
  <w15:chartTrackingRefBased/>
  <w15:docId w15:val="{A6F6119F-3E0E-4400-AB83-C8E7F9BD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Prohásková Alexandra</dc:creator>
  <cp:keywords/>
  <dc:description/>
  <cp:lastModifiedBy>Prohásková Alexandra</cp:lastModifiedBy>
  <cp:revision>2</cp:revision>
  <dcterms:created xsi:type="dcterms:W3CDTF">2021-04-12T14:40:00Z</dcterms:created>
  <dcterms:modified xsi:type="dcterms:W3CDTF">2021-04-12T15:13:00Z</dcterms:modified>
</cp:coreProperties>
</file>